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B00" w:rsidRPr="00E81993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  <w:rPr>
          <w:b w:val="0"/>
        </w:rPr>
      </w:pPr>
      <w:bookmarkStart w:id="0" w:name="bookmark4"/>
      <w:bookmarkStart w:id="1" w:name="_GoBack"/>
      <w:bookmarkEnd w:id="1"/>
      <w:r w:rsidRPr="00E81993">
        <w:rPr>
          <w:b w:val="0"/>
        </w:rPr>
        <w:t>наим</w:t>
      </w:r>
      <w:r w:rsidR="00E81993" w:rsidRPr="00E81993">
        <w:rPr>
          <w:b w:val="0"/>
        </w:rPr>
        <w:t>е</w:t>
      </w:r>
      <w:r w:rsidRPr="00E81993">
        <w:rPr>
          <w:b w:val="0"/>
        </w:rPr>
        <w:t>нование учреждения</w:t>
      </w:r>
    </w:p>
    <w:p w:rsidR="00472B00" w:rsidRPr="00472B00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472B00" w:rsidRPr="00472B00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472B00" w:rsidRPr="00472B00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472B00" w:rsidRPr="00472B00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472B00" w:rsidRPr="00472B00" w:rsidRDefault="00472B00" w:rsidP="00472B00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6A4ECE" w:rsidRPr="00E81993" w:rsidRDefault="00472B00" w:rsidP="00E81993">
      <w:pPr>
        <w:pStyle w:val="120"/>
        <w:keepNext/>
        <w:keepLines/>
        <w:shd w:val="clear" w:color="auto" w:fill="auto"/>
        <w:spacing w:after="0" w:line="360" w:lineRule="auto"/>
        <w:ind w:left="2680"/>
        <w:rPr>
          <w:sz w:val="32"/>
        </w:rPr>
      </w:pPr>
      <w:r w:rsidRPr="00E81993">
        <w:rPr>
          <w:sz w:val="32"/>
        </w:rPr>
        <w:t>РАБОЧАЯ ПРОГР</w:t>
      </w:r>
      <w:bookmarkEnd w:id="0"/>
      <w:r w:rsidR="006A4ECE" w:rsidRPr="00E81993">
        <w:rPr>
          <w:sz w:val="32"/>
        </w:rPr>
        <w:t>АММА</w:t>
      </w:r>
    </w:p>
    <w:p w:rsidR="00472B00" w:rsidRPr="00E81993" w:rsidRDefault="006A4ECE" w:rsidP="00E81993">
      <w:pPr>
        <w:pStyle w:val="120"/>
        <w:keepNext/>
        <w:keepLines/>
        <w:shd w:val="clear" w:color="auto" w:fill="auto"/>
        <w:spacing w:after="0" w:line="360" w:lineRule="auto"/>
        <w:ind w:left="1416"/>
        <w:rPr>
          <w:sz w:val="32"/>
        </w:rPr>
      </w:pPr>
      <w:r w:rsidRPr="00E81993">
        <w:rPr>
          <w:sz w:val="32"/>
        </w:rPr>
        <w:t xml:space="preserve">       </w:t>
      </w:r>
      <w:r w:rsidR="00472B00" w:rsidRPr="00E81993">
        <w:rPr>
          <w:sz w:val="32"/>
        </w:rPr>
        <w:t>по дополнительному образованию</w:t>
      </w:r>
    </w:p>
    <w:p w:rsidR="00472B00" w:rsidRPr="00E81993" w:rsidRDefault="006A4ECE" w:rsidP="00E81993">
      <w:pPr>
        <w:pStyle w:val="120"/>
        <w:keepNext/>
        <w:keepLines/>
        <w:shd w:val="clear" w:color="auto" w:fill="auto"/>
        <w:spacing w:after="0" w:line="360" w:lineRule="auto"/>
        <w:rPr>
          <w:sz w:val="32"/>
        </w:rPr>
      </w:pPr>
      <w:r w:rsidRPr="00E81993">
        <w:rPr>
          <w:sz w:val="32"/>
        </w:rPr>
        <w:t xml:space="preserve">                         </w:t>
      </w:r>
      <w:r w:rsidR="00472B00" w:rsidRPr="00E81993">
        <w:rPr>
          <w:sz w:val="32"/>
        </w:rPr>
        <w:t>«Подготовка детей к школе»</w:t>
      </w:r>
    </w:p>
    <w:p w:rsidR="00285EBE" w:rsidRPr="00E81993" w:rsidRDefault="00285EBE" w:rsidP="00E81993">
      <w:pPr>
        <w:spacing w:after="0" w:line="360" w:lineRule="auto"/>
        <w:jc w:val="center"/>
        <w:rPr>
          <w:rFonts w:ascii="Times New Roman" w:hAnsi="Times New Roman" w:cs="Times New Roman"/>
          <w:sz w:val="32"/>
          <w:szCs w:val="28"/>
        </w:rPr>
      </w:pPr>
      <w:bookmarkStart w:id="2" w:name="bookmark7"/>
      <w:r w:rsidRPr="00E81993">
        <w:rPr>
          <w:rFonts w:ascii="Times New Roman" w:hAnsi="Times New Roman" w:cs="Times New Roman"/>
          <w:sz w:val="32"/>
          <w:szCs w:val="28"/>
        </w:rPr>
        <w:t>Срок реализации программы: октябрь 2020- апрель 2021 года</w:t>
      </w:r>
    </w:p>
    <w:p w:rsidR="00285EBE" w:rsidRPr="00E81993" w:rsidRDefault="00285EBE" w:rsidP="00E81993">
      <w:pPr>
        <w:spacing w:after="0" w:line="36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81993">
        <w:rPr>
          <w:rFonts w:ascii="Times New Roman" w:hAnsi="Times New Roman" w:cs="Times New Roman"/>
          <w:sz w:val="32"/>
          <w:szCs w:val="28"/>
        </w:rPr>
        <w:t>Возраст  детей: 6-7 лет</w:t>
      </w:r>
    </w:p>
    <w:p w:rsidR="00472B00" w:rsidRPr="00E81993" w:rsidRDefault="00472B00" w:rsidP="00E81993">
      <w:pPr>
        <w:pStyle w:val="330"/>
        <w:keepNext/>
        <w:keepLines/>
        <w:shd w:val="clear" w:color="auto" w:fill="auto"/>
        <w:tabs>
          <w:tab w:val="left" w:leader="underscore" w:pos="9294"/>
        </w:tabs>
        <w:spacing w:before="0" w:after="0" w:line="360" w:lineRule="auto"/>
        <w:ind w:left="20"/>
        <w:jc w:val="center"/>
        <w:rPr>
          <w:rFonts w:ascii="Times New Roman" w:hAnsi="Times New Roman" w:cs="Times New Roman"/>
          <w:sz w:val="32"/>
          <w:szCs w:val="28"/>
        </w:rPr>
      </w:pPr>
    </w:p>
    <w:bookmarkEnd w:id="2"/>
    <w:p w:rsidR="00472B00" w:rsidRPr="00E81993" w:rsidRDefault="00472B00" w:rsidP="00E81993">
      <w:pPr>
        <w:spacing w:after="0" w:line="360" w:lineRule="auto"/>
        <w:ind w:left="3300"/>
        <w:rPr>
          <w:rFonts w:ascii="Times New Roman" w:eastAsia="Arial Unicode MS" w:hAnsi="Times New Roman" w:cs="Times New Roman"/>
          <w:sz w:val="32"/>
          <w:szCs w:val="28"/>
        </w:rPr>
      </w:pPr>
    </w:p>
    <w:p w:rsidR="00472B00" w:rsidRPr="00E81993" w:rsidRDefault="00472B00" w:rsidP="00E81993">
      <w:pPr>
        <w:spacing w:after="0" w:line="360" w:lineRule="auto"/>
        <w:ind w:left="3300"/>
        <w:rPr>
          <w:rFonts w:ascii="Times New Roman" w:eastAsia="Arial Unicode MS" w:hAnsi="Times New Roman" w:cs="Times New Roman"/>
          <w:sz w:val="32"/>
          <w:szCs w:val="28"/>
        </w:rPr>
      </w:pPr>
    </w:p>
    <w:p w:rsidR="00472B00" w:rsidRPr="00472B00" w:rsidRDefault="00472B00" w:rsidP="00E819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4ECE" w:rsidRDefault="00965F1F" w:rsidP="00472B00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Воспитатель:Миннибаева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Н.Х.</w:t>
      </w:r>
    </w:p>
    <w:p w:rsidR="00472B00" w:rsidRPr="00472B00" w:rsidRDefault="00472B00" w:rsidP="00285E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spacing w:after="0" w:line="220" w:lineRule="exact"/>
        <w:ind w:left="3300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472B00" w:rsidP="00472B00">
      <w:pPr>
        <w:spacing w:after="0" w:line="220" w:lineRule="exact"/>
        <w:ind w:left="3300"/>
        <w:rPr>
          <w:rFonts w:ascii="Times New Roman" w:hAnsi="Times New Roman" w:cs="Times New Roman"/>
          <w:sz w:val="28"/>
          <w:szCs w:val="28"/>
        </w:rPr>
      </w:pPr>
    </w:p>
    <w:p w:rsidR="00472B00" w:rsidRPr="00472B00" w:rsidRDefault="006A4ECE" w:rsidP="006A4ECE">
      <w:pPr>
        <w:spacing w:after="0" w:line="220" w:lineRule="exact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2020</w:t>
      </w:r>
      <w:r w:rsidR="00965F1F">
        <w:rPr>
          <w:rFonts w:ascii="Times New Roman" w:eastAsia="Arial Unicode MS" w:hAnsi="Times New Roman" w:cs="Times New Roman"/>
          <w:sz w:val="28"/>
          <w:szCs w:val="28"/>
        </w:rPr>
        <w:t>-2021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г.</w:t>
      </w:r>
    </w:p>
    <w:p w:rsidR="006A4ECE" w:rsidRDefault="006A4ECE" w:rsidP="00472B00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472B00" w:rsidRPr="00472B00" w:rsidRDefault="00472B00" w:rsidP="00472B00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72B00" w:rsidRPr="00472B00" w:rsidRDefault="00472B00" w:rsidP="006A4ECE">
      <w:pPr>
        <w:pStyle w:val="a3"/>
        <w:spacing w:before="0" w:beforeAutospacing="0" w:after="0" w:afterAutospacing="0" w:line="276" w:lineRule="auto"/>
        <w:ind w:firstLine="709"/>
        <w:jc w:val="both"/>
        <w:rPr>
          <w:rFonts w:eastAsia="Calibri"/>
          <w:sz w:val="28"/>
          <w:szCs w:val="28"/>
        </w:rPr>
      </w:pPr>
      <w:r w:rsidRPr="00472B00">
        <w:rPr>
          <w:sz w:val="28"/>
          <w:szCs w:val="28"/>
        </w:rPr>
        <w:t xml:space="preserve">Подготовка детей к школе - задача комплексная, многогранная, охватывающая все сферы жизни ребенка. При её решении принято выделять ряд аспектов. Во-первых, продолжающееся развитие личности ребёнка и его познавательных процессов, лежащих в основе успешной учебной деятельности в будущем, и, во-вторых, необходимость обучения начальным школьным умениям и навыкам, таким, как элементы письма, чтения, счёта. </w:t>
      </w:r>
    </w:p>
    <w:p w:rsidR="006A4ECE" w:rsidRDefault="00472B00" w:rsidP="006A4ECE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72B00">
        <w:rPr>
          <w:sz w:val="28"/>
          <w:szCs w:val="28"/>
        </w:rPr>
        <w:t xml:space="preserve"> Первый аспект, отражает психологическую готовность к школе. Исследования показали, что далеко не все дети к моменту поступления в школу достигают того уровня психологической зрелости, который позволил бы им успешно перейти к систематическому школьному обучению. У таких детей, как правило, отсутствует учебная мотивация, низкий уровень произвольности внимания и памяти, отмечается неразвитость словесно-логического мышления, неправильное формирование способов учебной работы, отсутствует ориентировка на способ действия, слабое владение </w:t>
      </w:r>
      <w:proofErr w:type="spellStart"/>
      <w:r w:rsidRPr="00472B00">
        <w:rPr>
          <w:sz w:val="28"/>
          <w:szCs w:val="28"/>
        </w:rPr>
        <w:t>операциональными</w:t>
      </w:r>
      <w:proofErr w:type="spellEnd"/>
      <w:r w:rsidRPr="00472B00">
        <w:rPr>
          <w:sz w:val="28"/>
          <w:szCs w:val="28"/>
        </w:rPr>
        <w:t xml:space="preserve"> навыками, низкий уровень развития самоконтроля</w:t>
      </w:r>
      <w:r w:rsidR="00EE5516">
        <w:rPr>
          <w:sz w:val="28"/>
          <w:szCs w:val="28"/>
        </w:rPr>
        <w:t xml:space="preserve">, отмечается неразвитость мелкой </w:t>
      </w:r>
      <w:r w:rsidRPr="00472B00">
        <w:rPr>
          <w:sz w:val="28"/>
          <w:szCs w:val="28"/>
        </w:rPr>
        <w:t xml:space="preserve"> моторики и слабое речевое развитие.</w:t>
      </w:r>
    </w:p>
    <w:p w:rsidR="006A4ECE" w:rsidRDefault="00472B00" w:rsidP="006A4ECE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72B00">
        <w:rPr>
          <w:sz w:val="28"/>
          <w:szCs w:val="28"/>
        </w:rPr>
        <w:t>Проводя исследования психологической готовности, учёные, с одной стороны, оп</w:t>
      </w:r>
      <w:r w:rsidRPr="00472B00">
        <w:rPr>
          <w:sz w:val="28"/>
          <w:szCs w:val="28"/>
        </w:rPr>
        <w:softHyphen/>
        <w:t xml:space="preserve">ределяют требования школы, предъявляемые ребенку, а с другой, исследуют новообразования и изменения в психике ребенка, которые наблюдаются к концу дошкольного возраста. </w:t>
      </w:r>
      <w:proofErr w:type="gramStart"/>
      <w:r w:rsidRPr="00472B00">
        <w:rPr>
          <w:sz w:val="28"/>
          <w:szCs w:val="28"/>
        </w:rPr>
        <w:t xml:space="preserve">Так, например, Л. И. </w:t>
      </w:r>
      <w:proofErr w:type="spellStart"/>
      <w:r w:rsidRPr="00472B00">
        <w:rPr>
          <w:sz w:val="28"/>
          <w:szCs w:val="28"/>
        </w:rPr>
        <w:t>Божович</w:t>
      </w:r>
      <w:proofErr w:type="spellEnd"/>
      <w:r w:rsidRPr="00472B00">
        <w:rPr>
          <w:sz w:val="28"/>
          <w:szCs w:val="28"/>
        </w:rPr>
        <w:t xml:space="preserve"> отмечает: «...беспечное времяпре</w:t>
      </w:r>
      <w:r w:rsidRPr="00472B00">
        <w:rPr>
          <w:sz w:val="28"/>
          <w:szCs w:val="28"/>
        </w:rPr>
        <w:softHyphen/>
        <w:t xml:space="preserve">провождение дошкольника сменяется жизнью, полной забот и ответственности, - он должен ходить в школу, заниматься теми предметами, которые определены школьной программой, делать на уроке то, что требует учитель; он должен неукоснительно следовать школьному режиму, подчиняться школьным правилам поведения, добиваться хорошего усвоения положенных по программе знаний и навыков». </w:t>
      </w:r>
      <w:proofErr w:type="gramEnd"/>
    </w:p>
    <w:p w:rsidR="00472B00" w:rsidRPr="00472B00" w:rsidRDefault="00EE5516" w:rsidP="006A4ECE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Педагогов </w:t>
      </w:r>
      <w:r w:rsidR="00472B00" w:rsidRPr="00472B00">
        <w:rPr>
          <w:sz w:val="28"/>
          <w:szCs w:val="28"/>
        </w:rPr>
        <w:t>волнуют вопросы, как обу</w:t>
      </w:r>
      <w:r>
        <w:rPr>
          <w:sz w:val="28"/>
          <w:szCs w:val="28"/>
        </w:rPr>
        <w:t xml:space="preserve">чать без принуждения, как у детей </w:t>
      </w:r>
      <w:r w:rsidR="00472B00" w:rsidRPr="00472B00">
        <w:rPr>
          <w:sz w:val="28"/>
          <w:szCs w:val="28"/>
        </w:rPr>
        <w:t xml:space="preserve">развивать устойчивый интерес к знаниям и потребность к самостоятельному поиску, как сделать учение радостным. А. С. Макаренко писал, и американский учёный - психолог Блюм утверждает, что основные характерологические черты личности складываются до 5 — 8 летнего возраста (до 70%).  Именно в этот период игровая деятельность помогает так организовать учебный процесс (как отмечают психологи), что дает возможность раскрыть сущностные силы растущего человека, сформировать ядро личности. Все, что осваивает человек в этом возрасте, остается на всю жизнь. </w:t>
      </w:r>
    </w:p>
    <w:p w:rsidR="006A4ECE" w:rsidRDefault="00472B00" w:rsidP="006A4EC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lastRenderedPageBreak/>
        <w:t>Известный психолог Л. С. Выготский считал, что обучение должно идти впереди развития. «Правильно организованное обучение должно вести за собой развитие ребёнка». Он писал, что педагогика должна ориентироваться не на вчерашний, а на завтрашний день детского развития. «Развитие именно из сотрудничества, что помогает раскрыться имеющимся у ребенка потенциальным возможностям, воспитывает у него веру в свои силы».</w:t>
      </w:r>
      <w:r w:rsidRPr="00472B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A4ECE" w:rsidRDefault="00472B00" w:rsidP="006A4EC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72B00">
        <w:rPr>
          <w:rFonts w:ascii="Times New Roman" w:hAnsi="Times New Roman" w:cs="Times New Roman"/>
          <w:color w:val="000000"/>
          <w:sz w:val="28"/>
          <w:szCs w:val="28"/>
        </w:rPr>
        <w:t>Учебная деятельность предъявляет высокие требования к психике ребенка - мышлению, восприятию, вниманию, памяти.</w:t>
      </w:r>
    </w:p>
    <w:p w:rsidR="006A4ECE" w:rsidRDefault="00472B00" w:rsidP="006A4EC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72B00">
        <w:rPr>
          <w:rFonts w:ascii="Times New Roman" w:hAnsi="Times New Roman" w:cs="Times New Roman"/>
          <w:color w:val="000000"/>
          <w:sz w:val="28"/>
          <w:szCs w:val="28"/>
        </w:rPr>
        <w:t>Для того</w:t>
      </w:r>
      <w:proofErr w:type="gramStart"/>
      <w:r w:rsidRPr="00472B00"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 w:rsidRPr="00472B00">
        <w:rPr>
          <w:rFonts w:ascii="Times New Roman" w:hAnsi="Times New Roman" w:cs="Times New Roman"/>
          <w:color w:val="000000"/>
          <w:sz w:val="28"/>
          <w:szCs w:val="28"/>
        </w:rPr>
        <w:t xml:space="preserve"> чтобы вчерашний дошкольник мог безболезненно включиться в новые для него отношения и новый (учебный) вид деятельности необходимы условия успешного вступления в школьную жизнь. В сложившейся ситуации появилась необходимость создания Программы</w:t>
      </w:r>
      <w:r w:rsidR="00EE5516">
        <w:rPr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</w:t>
      </w:r>
      <w:r w:rsidRPr="00472B00">
        <w:rPr>
          <w:rFonts w:ascii="Times New Roman" w:hAnsi="Times New Roman" w:cs="Times New Roman"/>
          <w:color w:val="000000"/>
          <w:sz w:val="28"/>
          <w:szCs w:val="28"/>
        </w:rPr>
        <w:t xml:space="preserve">, которая дает возможность подготовить детей к школе. Занятия с </w:t>
      </w:r>
      <w:r w:rsidR="00EE5516">
        <w:rPr>
          <w:rFonts w:ascii="Times New Roman" w:hAnsi="Times New Roman" w:cs="Times New Roman"/>
          <w:color w:val="000000"/>
          <w:sz w:val="28"/>
          <w:szCs w:val="28"/>
        </w:rPr>
        <w:t xml:space="preserve"> детьми подготовительной к школе группы </w:t>
      </w:r>
      <w:r w:rsidRPr="00472B00">
        <w:rPr>
          <w:rFonts w:ascii="Times New Roman" w:hAnsi="Times New Roman" w:cs="Times New Roman"/>
          <w:color w:val="000000"/>
          <w:sz w:val="28"/>
          <w:szCs w:val="28"/>
        </w:rPr>
        <w:t>позволяют им в дальнейшем успешно овладеть школьной программой и продолжить обучение.</w:t>
      </w:r>
    </w:p>
    <w:p w:rsidR="00472B00" w:rsidRPr="006A4ECE" w:rsidRDefault="00472B00" w:rsidP="006A4EC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Цель:</w:t>
      </w:r>
      <w:r w:rsidR="006A4E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72B00">
        <w:rPr>
          <w:rFonts w:ascii="Times New Roman" w:hAnsi="Times New Roman" w:cs="Times New Roman"/>
          <w:sz w:val="28"/>
          <w:szCs w:val="28"/>
        </w:rPr>
        <w:t>подготовка ребенка к школьной жизни, новой ведущ</w:t>
      </w:r>
      <w:r w:rsidR="00055AC6">
        <w:rPr>
          <w:rFonts w:ascii="Times New Roman" w:hAnsi="Times New Roman" w:cs="Times New Roman"/>
          <w:sz w:val="28"/>
          <w:szCs w:val="28"/>
        </w:rPr>
        <w:t xml:space="preserve">ей деятельности, развитие </w:t>
      </w:r>
      <w:r w:rsidRPr="00472B00">
        <w:rPr>
          <w:rFonts w:ascii="Times New Roman" w:hAnsi="Times New Roman" w:cs="Times New Roman"/>
          <w:sz w:val="28"/>
          <w:szCs w:val="28"/>
        </w:rPr>
        <w:t xml:space="preserve"> познавательных и коммуникативных способностей ребенка,  позволяющих им в дальнейшем успешно усвоить программу начальной школы. </w:t>
      </w:r>
    </w:p>
    <w:p w:rsidR="00472B00" w:rsidRPr="00472B00" w:rsidRDefault="00472B00" w:rsidP="00EE55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 </w:t>
      </w:r>
      <w:r w:rsidRPr="00472B00">
        <w:rPr>
          <w:rFonts w:ascii="Times New Roman" w:hAnsi="Times New Roman" w:cs="Times New Roman"/>
          <w:b/>
          <w:sz w:val="28"/>
          <w:szCs w:val="28"/>
        </w:rPr>
        <w:t>Задачи</w:t>
      </w:r>
      <w:r w:rsidRPr="00472B00">
        <w:rPr>
          <w:rFonts w:ascii="Times New Roman" w:hAnsi="Times New Roman" w:cs="Times New Roman"/>
          <w:sz w:val="28"/>
          <w:szCs w:val="28"/>
        </w:rPr>
        <w:t>:</w:t>
      </w:r>
    </w:p>
    <w:p w:rsidR="00472B00" w:rsidRPr="00472B00" w:rsidRDefault="00472B00" w:rsidP="00472B00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1. Формирование навыков учебной деятельности, развитие познавательных интересов и стимулирование желания учиться в школе, воспитание устойчивого внимания, наблюдательности, организованности.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2. Воспитание у детей коллективизма, уважения к старшим, стремления оказывать друг другу помощь.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3. Развитие у детей наглядно-образного и логического мышления, произвольного внимания, зрительно-слухового восприятия, воображения, мелкой моторики и координации движения рук, умения ориентироваться в пространстве и во времени.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Программа подготовки </w:t>
      </w:r>
      <w:r w:rsidR="00055AC6">
        <w:rPr>
          <w:rFonts w:ascii="Times New Roman" w:hAnsi="Times New Roman" w:cs="Times New Roman"/>
          <w:sz w:val="28"/>
          <w:szCs w:val="28"/>
        </w:rPr>
        <w:t xml:space="preserve">детей </w:t>
      </w:r>
      <w:r w:rsidRPr="00472B00">
        <w:rPr>
          <w:rFonts w:ascii="Times New Roman" w:hAnsi="Times New Roman" w:cs="Times New Roman"/>
          <w:sz w:val="28"/>
          <w:szCs w:val="28"/>
        </w:rPr>
        <w:t xml:space="preserve">к школе идет по следующим </w:t>
      </w:r>
      <w:r w:rsidRPr="00472B00">
        <w:rPr>
          <w:rFonts w:ascii="Times New Roman" w:hAnsi="Times New Roman" w:cs="Times New Roman"/>
          <w:b/>
          <w:sz w:val="28"/>
          <w:szCs w:val="28"/>
        </w:rPr>
        <w:t>направлениям: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1. Развитие внимания и памяти.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2. Развитие связной, грамматически и фонетически правильной речи.</w:t>
      </w:r>
    </w:p>
    <w:p w:rsidR="00472B00" w:rsidRPr="00472B00" w:rsidRDefault="006A4ECE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72B00" w:rsidRPr="00472B00">
        <w:rPr>
          <w:rFonts w:ascii="Times New Roman" w:hAnsi="Times New Roman" w:cs="Times New Roman"/>
          <w:sz w:val="28"/>
          <w:szCs w:val="28"/>
        </w:rPr>
        <w:t xml:space="preserve">Овладение элементарными знаниями, умениями и навыками по математике и обучению грамоте.  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4. Развитие умственных способностей.</w:t>
      </w:r>
    </w:p>
    <w:p w:rsidR="00472B00" w:rsidRPr="00472B00" w:rsidRDefault="006A4ECE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72B00" w:rsidRPr="00472B00">
        <w:rPr>
          <w:rFonts w:ascii="Times New Roman" w:hAnsi="Times New Roman" w:cs="Times New Roman"/>
          <w:sz w:val="28"/>
          <w:szCs w:val="28"/>
        </w:rPr>
        <w:t>Развитие социально-психологической готовности к школе (умение общаться, действовать совместно с другими).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lastRenderedPageBreak/>
        <w:t>6. Развитие волевой готовности ребенка.</w:t>
      </w:r>
    </w:p>
    <w:p w:rsidR="00472B00" w:rsidRPr="00472B00" w:rsidRDefault="00472B00" w:rsidP="00472B00">
      <w:pPr>
        <w:spacing w:after="0"/>
        <w:rPr>
          <w:rFonts w:ascii="Times New Roman" w:eastAsiaTheme="minorHAnsi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Принципы</w:t>
      </w:r>
      <w:proofErr w:type="gramStart"/>
      <w:r w:rsidR="00EE5516">
        <w:rPr>
          <w:rFonts w:ascii="Times New Roman" w:hAnsi="Times New Roman" w:cs="Times New Roman"/>
          <w:sz w:val="28"/>
          <w:szCs w:val="28"/>
        </w:rPr>
        <w:t xml:space="preserve"> </w:t>
      </w:r>
      <w:r w:rsidRPr="00472B00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учет  индивидуальных  особенностей  и возможностей  детей;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системность  и  плановость;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уважение  к ребенку, к процессу  и результатам  его  деятельности  в сочетании  с разумной  требовательностью;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занимательность, непринужденность, игровой  характер  процесса;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развитие интеллектуальных качеств, психических функций: памяти, внимания, воображения, речи, мышления;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контакт  с родителями: организация бесед  по  интересующим  их проблемам</w:t>
      </w:r>
      <w:r w:rsidR="00EE5516">
        <w:rPr>
          <w:rFonts w:ascii="Times New Roman" w:hAnsi="Times New Roman"/>
          <w:sz w:val="28"/>
          <w:szCs w:val="28"/>
        </w:rPr>
        <w:t>;</w:t>
      </w:r>
    </w:p>
    <w:p w:rsidR="00472B00" w:rsidRPr="00472B00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72B00">
        <w:rPr>
          <w:rFonts w:ascii="Times New Roman" w:eastAsia="Times New Roman" w:hAnsi="Times New Roman"/>
          <w:sz w:val="28"/>
          <w:szCs w:val="28"/>
          <w:lang w:eastAsia="ru-RU"/>
        </w:rPr>
        <w:t xml:space="preserve"> вариативность содержания и форм проведения занятий;</w:t>
      </w:r>
    </w:p>
    <w:p w:rsidR="00472B00" w:rsidRPr="00CA3343" w:rsidRDefault="00472B00" w:rsidP="00472B00">
      <w:pPr>
        <w:pStyle w:val="a4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72B00">
        <w:rPr>
          <w:rFonts w:ascii="Times New Roman" w:eastAsia="Times New Roman" w:hAnsi="Times New Roman"/>
          <w:sz w:val="28"/>
          <w:szCs w:val="28"/>
          <w:lang w:eastAsia="ru-RU"/>
        </w:rPr>
        <w:t>наглядность.</w:t>
      </w:r>
    </w:p>
    <w:p w:rsidR="00E81993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bCs/>
          <w:sz w:val="28"/>
          <w:szCs w:val="28"/>
        </w:rPr>
        <w:t xml:space="preserve">Подготовка </w:t>
      </w:r>
      <w:r w:rsidR="00EE5516">
        <w:rPr>
          <w:rFonts w:ascii="Times New Roman" w:hAnsi="Times New Roman" w:cs="Times New Roman"/>
          <w:bCs/>
          <w:sz w:val="28"/>
          <w:szCs w:val="28"/>
        </w:rPr>
        <w:t xml:space="preserve">детей подготовительной к школе группы </w:t>
      </w:r>
      <w:r w:rsidRPr="00472B00">
        <w:rPr>
          <w:rFonts w:ascii="Times New Roman" w:hAnsi="Times New Roman" w:cs="Times New Roman"/>
          <w:bCs/>
          <w:sz w:val="28"/>
          <w:szCs w:val="28"/>
        </w:rPr>
        <w:t>к системному обучению в 1-ом классе осуществляется по программе «Подготовка к школе» из серии «Преемственность» авторы Федосова Н.А., Комарова Т.С. и др.  Данная программа рекомендована Министерством образования России.</w:t>
      </w:r>
      <w:r w:rsidRPr="00472B00">
        <w:rPr>
          <w:rFonts w:ascii="Times New Roman" w:hAnsi="Times New Roman" w:cs="Times New Roman"/>
          <w:sz w:val="28"/>
          <w:szCs w:val="28"/>
        </w:rPr>
        <w:t xml:space="preserve"> В основе подготовки к обучению в школе программы «Преемственность» лежат </w:t>
      </w:r>
      <w:r w:rsidRPr="00EE5516">
        <w:rPr>
          <w:rFonts w:ascii="Times New Roman" w:hAnsi="Times New Roman" w:cs="Times New Roman"/>
          <w:iCs/>
          <w:sz w:val="28"/>
          <w:szCs w:val="28"/>
        </w:rPr>
        <w:t xml:space="preserve">личностно-ориентированные </w:t>
      </w:r>
      <w:r w:rsidRPr="00EE5516">
        <w:rPr>
          <w:rFonts w:ascii="Times New Roman" w:hAnsi="Times New Roman" w:cs="Times New Roman"/>
          <w:iCs/>
          <w:sz w:val="28"/>
          <w:szCs w:val="28"/>
        </w:rPr>
        <w:tab/>
        <w:t xml:space="preserve">и </w:t>
      </w:r>
      <w:r w:rsidRPr="00EE5516">
        <w:rPr>
          <w:rFonts w:ascii="Times New Roman" w:hAnsi="Times New Roman" w:cs="Times New Roman"/>
          <w:iCs/>
          <w:sz w:val="28"/>
          <w:szCs w:val="28"/>
        </w:rPr>
        <w:tab/>
        <w:t xml:space="preserve">развивающие </w:t>
      </w:r>
      <w:r w:rsidRPr="00EE5516">
        <w:rPr>
          <w:rFonts w:ascii="Times New Roman" w:hAnsi="Times New Roman" w:cs="Times New Roman"/>
          <w:iCs/>
          <w:sz w:val="28"/>
          <w:szCs w:val="28"/>
        </w:rPr>
        <w:tab/>
        <w:t>технологии.</w:t>
      </w:r>
    </w:p>
    <w:p w:rsidR="00E81993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EE5516">
        <w:rPr>
          <w:rFonts w:ascii="Times New Roman" w:hAnsi="Times New Roman" w:cs="Times New Roman"/>
          <w:iCs/>
          <w:sz w:val="28"/>
          <w:szCs w:val="28"/>
        </w:rPr>
        <w:t>личностно-ориентированных технологий</w:t>
      </w:r>
      <w:r w:rsidRPr="00472B0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72B00">
        <w:rPr>
          <w:rFonts w:ascii="Times New Roman" w:hAnsi="Times New Roman" w:cs="Times New Roman"/>
          <w:sz w:val="28"/>
          <w:szCs w:val="28"/>
        </w:rPr>
        <w:t>являются развитие и формирование в процессе подготовки к обучению актив</w:t>
      </w:r>
      <w:r w:rsidR="00E81993">
        <w:rPr>
          <w:rFonts w:ascii="Times New Roman" w:hAnsi="Times New Roman" w:cs="Times New Roman"/>
          <w:sz w:val="28"/>
          <w:szCs w:val="28"/>
        </w:rPr>
        <w:t xml:space="preserve">ной творческой личности. </w:t>
      </w:r>
      <w:r w:rsidRPr="00EE5516">
        <w:rPr>
          <w:rFonts w:ascii="Times New Roman" w:hAnsi="Times New Roman" w:cs="Times New Roman"/>
          <w:iCs/>
          <w:sz w:val="28"/>
          <w:szCs w:val="28"/>
        </w:rPr>
        <w:t>Развивающие технологии</w:t>
      </w:r>
      <w:r w:rsidRPr="00472B0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72B00">
        <w:rPr>
          <w:rFonts w:ascii="Times New Roman" w:hAnsi="Times New Roman" w:cs="Times New Roman"/>
          <w:sz w:val="28"/>
          <w:szCs w:val="28"/>
        </w:rPr>
        <w:t>направлены на формирование у ребенка проблемного мышления, на развитие</w:t>
      </w:r>
      <w:r w:rsidR="00E81993">
        <w:rPr>
          <w:rFonts w:ascii="Times New Roman" w:hAnsi="Times New Roman" w:cs="Times New Roman"/>
          <w:sz w:val="28"/>
          <w:szCs w:val="28"/>
        </w:rPr>
        <w:t xml:space="preserve"> мыслительной активности.</w:t>
      </w:r>
    </w:p>
    <w:p w:rsidR="00472B00" w:rsidRPr="00472B00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 Развивающие технологии содержат: </w:t>
      </w:r>
      <w:r w:rsidRPr="00EE5516">
        <w:rPr>
          <w:rFonts w:ascii="Times New Roman" w:hAnsi="Times New Roman" w:cs="Times New Roman"/>
          <w:iCs/>
          <w:sz w:val="28"/>
          <w:szCs w:val="28"/>
        </w:rPr>
        <w:t xml:space="preserve">развивающие дидактические игры, развивающие практические задания, творческие упражнения, конструирование, аналитико-синтетические </w:t>
      </w:r>
      <w:r w:rsidRPr="00EE5516">
        <w:rPr>
          <w:rFonts w:ascii="Times New Roman" w:hAnsi="Times New Roman" w:cs="Times New Roman"/>
          <w:iCs/>
          <w:sz w:val="28"/>
          <w:szCs w:val="28"/>
        </w:rPr>
        <w:tab/>
        <w:t>действия.</w:t>
      </w:r>
      <w:r w:rsidRPr="00EE5516">
        <w:rPr>
          <w:rFonts w:ascii="Times New Roman" w:hAnsi="Times New Roman" w:cs="Times New Roman"/>
          <w:sz w:val="28"/>
          <w:szCs w:val="28"/>
        </w:rPr>
        <w:br/>
      </w:r>
      <w:r w:rsidRPr="00472B00">
        <w:rPr>
          <w:rFonts w:ascii="Times New Roman" w:hAnsi="Times New Roman" w:cs="Times New Roman"/>
          <w:sz w:val="28"/>
          <w:szCs w:val="28"/>
        </w:rPr>
        <w:t>     </w:t>
      </w:r>
      <w:r w:rsidRPr="00472B00">
        <w:rPr>
          <w:rFonts w:ascii="Times New Roman" w:hAnsi="Times New Roman" w:cs="Times New Roman"/>
          <w:sz w:val="28"/>
          <w:szCs w:val="28"/>
        </w:rPr>
        <w:tab/>
        <w:t> Содержание, предложенное для подготовки к обучению</w:t>
      </w:r>
      <w:r w:rsidR="00EE5516">
        <w:rPr>
          <w:rFonts w:ascii="Times New Roman" w:hAnsi="Times New Roman" w:cs="Times New Roman"/>
          <w:sz w:val="28"/>
          <w:szCs w:val="28"/>
        </w:rPr>
        <w:t xml:space="preserve"> в школе </w:t>
      </w:r>
      <w:r w:rsidRPr="00472B00">
        <w:rPr>
          <w:rFonts w:ascii="Times New Roman" w:hAnsi="Times New Roman" w:cs="Times New Roman"/>
          <w:sz w:val="28"/>
          <w:szCs w:val="28"/>
        </w:rPr>
        <w:t xml:space="preserve"> программой «Преемственность», соответствует возрастным особенностям детей старшего дошкольного  возраста и составляет основу для использования личностно о</w:t>
      </w:r>
      <w:r w:rsidR="00EE5516">
        <w:rPr>
          <w:rFonts w:ascii="Times New Roman" w:hAnsi="Times New Roman" w:cs="Times New Roman"/>
          <w:sz w:val="28"/>
          <w:szCs w:val="28"/>
        </w:rPr>
        <w:t xml:space="preserve">риентированных </w:t>
      </w:r>
      <w:r w:rsidR="00EE5516">
        <w:rPr>
          <w:rFonts w:ascii="Times New Roman" w:hAnsi="Times New Roman" w:cs="Times New Roman"/>
          <w:sz w:val="28"/>
          <w:szCs w:val="28"/>
        </w:rPr>
        <w:tab/>
        <w:t xml:space="preserve">и </w:t>
      </w:r>
      <w:r w:rsidR="00EE5516">
        <w:rPr>
          <w:rFonts w:ascii="Times New Roman" w:hAnsi="Times New Roman" w:cs="Times New Roman"/>
          <w:sz w:val="28"/>
          <w:szCs w:val="28"/>
        </w:rPr>
        <w:tab/>
        <w:t xml:space="preserve">развивающих </w:t>
      </w:r>
      <w:r w:rsidRPr="00472B00">
        <w:rPr>
          <w:rFonts w:ascii="Times New Roman" w:hAnsi="Times New Roman" w:cs="Times New Roman"/>
          <w:sz w:val="28"/>
          <w:szCs w:val="28"/>
        </w:rPr>
        <w:t>технологий.</w:t>
      </w:r>
      <w:r w:rsidRPr="00472B00">
        <w:rPr>
          <w:rFonts w:ascii="Times New Roman" w:hAnsi="Times New Roman" w:cs="Times New Roman"/>
          <w:sz w:val="28"/>
          <w:szCs w:val="28"/>
        </w:rPr>
        <w:br/>
        <w:t>      </w:t>
      </w:r>
      <w:r w:rsidRPr="00472B00">
        <w:rPr>
          <w:rFonts w:ascii="Times New Roman" w:hAnsi="Times New Roman" w:cs="Times New Roman"/>
          <w:sz w:val="28"/>
          <w:szCs w:val="28"/>
        </w:rPr>
        <w:tab/>
        <w:t>В соответствии с логикой развития ребенка подготовка к школе носит не обучающий, а развивающий характер. Подготовка к обучению в школе по программе «Преемственность» инварианта. Ее цель — подготовить дошкольника к любой системе школьного образования.</w:t>
      </w:r>
    </w:p>
    <w:p w:rsidR="00472B00" w:rsidRPr="00472B00" w:rsidRDefault="00472B00" w:rsidP="00472B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 деятельности с детьми </w:t>
      </w:r>
      <w:r w:rsidRPr="00472B00">
        <w:rPr>
          <w:rFonts w:ascii="Times New Roman" w:hAnsi="Times New Roman" w:cs="Times New Roman"/>
          <w:sz w:val="28"/>
          <w:szCs w:val="28"/>
        </w:rPr>
        <w:t xml:space="preserve"> опирается на программные требования:</w:t>
      </w:r>
    </w:p>
    <w:p w:rsidR="00472B00" w:rsidRPr="00472B00" w:rsidRDefault="00472B00" w:rsidP="00472B0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1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.   </w:t>
      </w:r>
      <w:r w:rsidRPr="00CA3343">
        <w:rPr>
          <w:rFonts w:ascii="Times New Roman" w:hAnsi="Times New Roman" w:cs="Times New Roman"/>
          <w:b/>
          <w:sz w:val="28"/>
          <w:szCs w:val="28"/>
        </w:rPr>
        <w:t>Ознакомление с окружающим миром:</w:t>
      </w:r>
    </w:p>
    <w:p w:rsidR="00472B00" w:rsidRPr="00EE5516" w:rsidRDefault="00472B00" w:rsidP="00EE5516">
      <w:pPr>
        <w:pStyle w:val="a4"/>
        <w:numPr>
          <w:ilvl w:val="0"/>
          <w:numId w:val="2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lastRenderedPageBreak/>
        <w:t>Расширять представления детей о родной стране, области, городе, о труде людей; дать представления о школе и правилах поведения учащихся в ней детей.</w:t>
      </w:r>
    </w:p>
    <w:p w:rsidR="00472B00" w:rsidRPr="00EE5516" w:rsidRDefault="00472B00" w:rsidP="00EE5516">
      <w:pPr>
        <w:pStyle w:val="a4"/>
        <w:numPr>
          <w:ilvl w:val="0"/>
          <w:numId w:val="2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Расширять представления детей о предметах, их существенных признаках и классификации.</w:t>
      </w:r>
    </w:p>
    <w:p w:rsidR="00472B00" w:rsidRPr="00EE5516" w:rsidRDefault="00472B00" w:rsidP="00EE5516">
      <w:pPr>
        <w:pStyle w:val="a4"/>
        <w:numPr>
          <w:ilvl w:val="0"/>
          <w:numId w:val="2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Расширять и углублять представления детей о живой и неживой природе, об изменениях в ней и об её охране.</w:t>
      </w:r>
    </w:p>
    <w:p w:rsidR="00472B00" w:rsidRPr="00EE5516" w:rsidRDefault="00472B00" w:rsidP="00EE5516">
      <w:pPr>
        <w:pStyle w:val="a4"/>
        <w:numPr>
          <w:ilvl w:val="0"/>
          <w:numId w:val="2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Учить ориентироваться во времени (времена года, дни недели и т. д.)</w:t>
      </w:r>
    </w:p>
    <w:p w:rsidR="00472B00" w:rsidRPr="00CA3343" w:rsidRDefault="00472B00" w:rsidP="00472B0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A3343">
        <w:rPr>
          <w:rFonts w:ascii="Times New Roman" w:hAnsi="Times New Roman" w:cs="Times New Roman"/>
          <w:sz w:val="28"/>
          <w:szCs w:val="28"/>
        </w:rPr>
        <w:t>2</w:t>
      </w:r>
      <w:r w:rsidRPr="00CA3343">
        <w:rPr>
          <w:rFonts w:ascii="Times New Roman" w:hAnsi="Times New Roman" w:cs="Times New Roman"/>
          <w:b/>
          <w:sz w:val="28"/>
          <w:szCs w:val="28"/>
        </w:rPr>
        <w:t>.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3343">
        <w:rPr>
          <w:rFonts w:ascii="Times New Roman" w:hAnsi="Times New Roman" w:cs="Times New Roman"/>
          <w:b/>
          <w:sz w:val="28"/>
          <w:szCs w:val="28"/>
        </w:rPr>
        <w:t>Развитие речи и подготовка к обучению грамоте:</w:t>
      </w:r>
    </w:p>
    <w:p w:rsidR="00472B00" w:rsidRP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 xml:space="preserve">Активизировать, расширять и уточнять словарь детей. </w:t>
      </w:r>
    </w:p>
    <w:p w:rsidR="00472B00" w:rsidRP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Развивать умение различать на слух и в произношении все звуки родного языка. Совершенствовать фонематический слух (учить называть слова с определённым звуком, определять место звука в слове и т. д.), отрабатывать дикцию.</w:t>
      </w:r>
    </w:p>
    <w:p w:rsidR="00472B00" w:rsidRP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Учить делить слова на слоги.</w:t>
      </w:r>
    </w:p>
    <w:p w:rsidR="00472B00" w:rsidRP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Дать первоначальные представления о предложении.</w:t>
      </w:r>
    </w:p>
    <w:p w:rsid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 xml:space="preserve">Закреплять умения отвечать на вопросы, самостоятельно связно и последовательно передавать содержание текста. </w:t>
      </w:r>
    </w:p>
    <w:p w:rsidR="00472B00" w:rsidRPr="00EE5516" w:rsidRDefault="00472B00" w:rsidP="00EE5516">
      <w:pPr>
        <w:pStyle w:val="a4"/>
        <w:numPr>
          <w:ilvl w:val="0"/>
          <w:numId w:val="2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Совершенствовать умение составлять рассказы.</w:t>
      </w:r>
    </w:p>
    <w:p w:rsidR="00472B00" w:rsidRPr="00CA3343" w:rsidRDefault="00472B00" w:rsidP="00472B0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A3343">
        <w:rPr>
          <w:rFonts w:ascii="Times New Roman" w:hAnsi="Times New Roman" w:cs="Times New Roman"/>
          <w:sz w:val="28"/>
          <w:szCs w:val="28"/>
        </w:rPr>
        <w:t>3</w:t>
      </w:r>
      <w:r w:rsidR="00364D6D">
        <w:rPr>
          <w:rFonts w:ascii="Times New Roman" w:hAnsi="Times New Roman" w:cs="Times New Roman"/>
          <w:b/>
          <w:sz w:val="28"/>
          <w:szCs w:val="28"/>
        </w:rPr>
        <w:t>.</w:t>
      </w:r>
      <w:r w:rsidRPr="00CA3343">
        <w:rPr>
          <w:rFonts w:ascii="Times New Roman" w:hAnsi="Times New Roman" w:cs="Times New Roman"/>
          <w:b/>
          <w:sz w:val="28"/>
          <w:szCs w:val="28"/>
        </w:rPr>
        <w:t>Развитие элементарных математических представлений:</w:t>
      </w:r>
    </w:p>
    <w:p w:rsidR="00472B00" w:rsidRPr="00EE5516" w:rsidRDefault="00472B00" w:rsidP="00EE551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Совершенствовать навыки счёта в пределах 10 в прямом и в обратном порядке и  отношений между числами натурального ряда.</w:t>
      </w:r>
    </w:p>
    <w:p w:rsidR="00472B00" w:rsidRPr="00EE5516" w:rsidRDefault="00472B00" w:rsidP="00EE551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Учить решать стихотворные задачи.</w:t>
      </w:r>
    </w:p>
    <w:p w:rsidR="00472B00" w:rsidRPr="00EE5516" w:rsidRDefault="00472B00" w:rsidP="00EE551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 xml:space="preserve">Дать первоначальные представления о геометрических фигурах и о пространственной  ориентировке.  </w:t>
      </w:r>
    </w:p>
    <w:p w:rsidR="00472B00" w:rsidRPr="00EE5516" w:rsidRDefault="00472B00" w:rsidP="00EE5516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 xml:space="preserve">Учить детей ориентироваться на листе бумаги. </w:t>
      </w:r>
    </w:p>
    <w:p w:rsidR="00472B00" w:rsidRPr="00CA3343" w:rsidRDefault="00472B00" w:rsidP="00472B0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A3343">
        <w:rPr>
          <w:rFonts w:ascii="Times New Roman" w:hAnsi="Times New Roman" w:cs="Times New Roman"/>
          <w:sz w:val="28"/>
          <w:szCs w:val="28"/>
        </w:rPr>
        <w:t>4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A3343">
        <w:rPr>
          <w:rFonts w:ascii="Times New Roman" w:hAnsi="Times New Roman" w:cs="Times New Roman"/>
          <w:b/>
          <w:sz w:val="28"/>
          <w:szCs w:val="28"/>
        </w:rPr>
        <w:t>Работа по развитию и укреплению мелкой моторики рук.</w:t>
      </w:r>
      <w:r w:rsidRPr="00CA3343">
        <w:rPr>
          <w:rFonts w:ascii="Times New Roman" w:hAnsi="Times New Roman" w:cs="Times New Roman"/>
          <w:b/>
          <w:sz w:val="28"/>
          <w:szCs w:val="28"/>
        </w:rPr>
        <w:tab/>
      </w:r>
    </w:p>
    <w:p w:rsidR="00472B00" w:rsidRPr="00472B00" w:rsidRDefault="00472B00" w:rsidP="00EE5516">
      <w:pPr>
        <w:pStyle w:val="a4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72B00">
        <w:rPr>
          <w:rFonts w:ascii="Times New Roman" w:eastAsia="Times New Roman" w:hAnsi="Times New Roman"/>
          <w:sz w:val="28"/>
          <w:szCs w:val="28"/>
          <w:lang w:eastAsia="ru-RU"/>
        </w:rPr>
        <w:t xml:space="preserve">Штриховка. </w:t>
      </w:r>
    </w:p>
    <w:p w:rsidR="00472B00" w:rsidRPr="00472B00" w:rsidRDefault="00472B00" w:rsidP="00EE5516">
      <w:pPr>
        <w:pStyle w:val="a4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72B00">
        <w:rPr>
          <w:rFonts w:ascii="Times New Roman" w:eastAsia="Times New Roman" w:hAnsi="Times New Roman"/>
          <w:sz w:val="28"/>
          <w:szCs w:val="28"/>
          <w:lang w:eastAsia="ru-RU"/>
        </w:rPr>
        <w:t>Работа по разлиновке в тетради с направляющей: предметы, элементы букв, узоры, прямые и наклонные.</w:t>
      </w:r>
    </w:p>
    <w:p w:rsidR="00472B00" w:rsidRPr="00472B00" w:rsidRDefault="00472B00" w:rsidP="00EE5516">
      <w:pPr>
        <w:pStyle w:val="a4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72B00">
        <w:rPr>
          <w:rFonts w:ascii="Times New Roman" w:eastAsia="Times New Roman" w:hAnsi="Times New Roman"/>
          <w:sz w:val="28"/>
          <w:szCs w:val="28"/>
          <w:lang w:eastAsia="ru-RU"/>
        </w:rPr>
        <w:t>Рисование.</w:t>
      </w:r>
    </w:p>
    <w:p w:rsidR="00472B00" w:rsidRPr="00EE5516" w:rsidRDefault="00472B00" w:rsidP="00EE5516">
      <w:pPr>
        <w:pStyle w:val="a4"/>
        <w:numPr>
          <w:ilvl w:val="0"/>
          <w:numId w:val="29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eastAsia="Times New Roman" w:hAnsi="Times New Roman"/>
          <w:sz w:val="28"/>
          <w:szCs w:val="28"/>
        </w:rPr>
        <w:t>Практическое выполнение рисунков, узоров и т.д. в тетради в клетку.</w:t>
      </w:r>
    </w:p>
    <w:p w:rsidR="00472B00" w:rsidRPr="00CA3343" w:rsidRDefault="00472B00" w:rsidP="00EE5516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A3343">
        <w:rPr>
          <w:rFonts w:ascii="Times New Roman" w:hAnsi="Times New Roman" w:cs="Times New Roman"/>
          <w:b/>
          <w:sz w:val="28"/>
          <w:szCs w:val="28"/>
        </w:rPr>
        <w:t>Структура программы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Данная программа состоит из трех разделов:</w:t>
      </w:r>
    </w:p>
    <w:p w:rsidR="00472B00" w:rsidRPr="00CA3343" w:rsidRDefault="00472B00" w:rsidP="00EE5516">
      <w:pPr>
        <w:pStyle w:val="a4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3343">
        <w:rPr>
          <w:rFonts w:ascii="Times New Roman" w:eastAsia="Times New Roman" w:hAnsi="Times New Roman"/>
          <w:sz w:val="28"/>
          <w:szCs w:val="28"/>
          <w:lang w:eastAsia="ru-RU"/>
        </w:rPr>
        <w:t>Речевое развитие</w:t>
      </w:r>
    </w:p>
    <w:p w:rsidR="00472B00" w:rsidRPr="00CA3343" w:rsidRDefault="00472B00" w:rsidP="00EE5516">
      <w:pPr>
        <w:pStyle w:val="a4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3343">
        <w:rPr>
          <w:rFonts w:ascii="Times New Roman" w:eastAsia="Times New Roman" w:hAnsi="Times New Roman"/>
          <w:sz w:val="28"/>
          <w:szCs w:val="28"/>
          <w:lang w:eastAsia="ru-RU"/>
        </w:rPr>
        <w:t>Развитие математических способностей</w:t>
      </w:r>
    </w:p>
    <w:p w:rsidR="00472B00" w:rsidRPr="00EE5516" w:rsidRDefault="00472B00" w:rsidP="00EE5516">
      <w:pPr>
        <w:pStyle w:val="a4"/>
        <w:numPr>
          <w:ilvl w:val="0"/>
          <w:numId w:val="3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Работа по укреплению мускульной силы кисти руки и пальцев</w:t>
      </w:r>
    </w:p>
    <w:p w:rsidR="00E81993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CA3343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CA3343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  <w:r w:rsidRPr="00472B00">
        <w:rPr>
          <w:rFonts w:ascii="Times New Roman" w:hAnsi="Times New Roman" w:cs="Times New Roman"/>
          <w:sz w:val="28"/>
          <w:szCs w:val="28"/>
        </w:rPr>
        <w:t xml:space="preserve"> состоит из программы «От слова к букве». Программа «От слова к букве» решает вопросы практической подготовки детей к обучению чтению, к обучению письму и ведет работу по совершенствованию устной речи. Содержание направлено на общее развитие ребенка, посредством которого создается прочная основа для успешного изучения русского языка. Содержание ориентировано на решение следующих задач: создание условий для формирования многосторонне развитой личности ребенка (интеллектуальное, духовно-нравственное, эстетическое, эмоциональное развитие), для создания предпосылок положительной мотивации учения в школе; практическая подготовка детей к обучению чтению и письму; формирование элементарной культуры речи, совершенствование на доступном уровне навыков с</w:t>
      </w:r>
      <w:r w:rsidR="00E81993">
        <w:rPr>
          <w:rFonts w:ascii="Times New Roman" w:hAnsi="Times New Roman" w:cs="Times New Roman"/>
          <w:sz w:val="28"/>
          <w:szCs w:val="28"/>
        </w:rPr>
        <w:t>вязной устной речи детей.</w:t>
      </w:r>
    </w:p>
    <w:p w:rsidR="00E81993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Отличительной чертой данного раздела программы является осуществление интеграции,  тесной взаимосвязанной и взаимопроникающей работы по подготовке детей к обучению чтению с работой по развитию их устной связной речи </w:t>
      </w:r>
      <w:r w:rsidRPr="00472B00">
        <w:rPr>
          <w:rFonts w:ascii="Times New Roman" w:hAnsi="Times New Roman" w:cs="Times New Roman"/>
          <w:sz w:val="28"/>
          <w:szCs w:val="28"/>
        </w:rPr>
        <w:tab/>
        <w:t xml:space="preserve">и </w:t>
      </w:r>
      <w:r w:rsidRPr="00472B00">
        <w:rPr>
          <w:rFonts w:ascii="Times New Roman" w:hAnsi="Times New Roman" w:cs="Times New Roman"/>
          <w:sz w:val="28"/>
          <w:szCs w:val="28"/>
        </w:rPr>
        <w:tab/>
        <w:t xml:space="preserve">с </w:t>
      </w:r>
      <w:r w:rsidRPr="00472B00">
        <w:rPr>
          <w:rFonts w:ascii="Times New Roman" w:hAnsi="Times New Roman" w:cs="Times New Roman"/>
          <w:sz w:val="28"/>
          <w:szCs w:val="28"/>
        </w:rPr>
        <w:tab/>
        <w:t xml:space="preserve">подготовкой </w:t>
      </w:r>
      <w:r w:rsidRPr="00472B00">
        <w:rPr>
          <w:rFonts w:ascii="Times New Roman" w:hAnsi="Times New Roman" w:cs="Times New Roman"/>
          <w:sz w:val="28"/>
          <w:szCs w:val="28"/>
        </w:rPr>
        <w:tab/>
        <w:t xml:space="preserve">к </w:t>
      </w:r>
      <w:r w:rsidRPr="00472B00">
        <w:rPr>
          <w:rFonts w:ascii="Times New Roman" w:hAnsi="Times New Roman" w:cs="Times New Roman"/>
          <w:sz w:val="28"/>
          <w:szCs w:val="28"/>
        </w:rPr>
        <w:tab/>
        <w:t>обучению письму.</w:t>
      </w:r>
    </w:p>
    <w:p w:rsidR="00EE5516" w:rsidRPr="00E81993" w:rsidRDefault="00364D6D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Программа раздела</w:t>
      </w:r>
      <w:r w:rsidR="00EE551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2B00" w:rsidRPr="00CA3343">
        <w:rPr>
          <w:rFonts w:ascii="Times New Roman" w:hAnsi="Times New Roman" w:cs="Times New Roman"/>
          <w:b/>
          <w:sz w:val="28"/>
          <w:szCs w:val="28"/>
        </w:rPr>
        <w:t xml:space="preserve">Речевое развитие </w:t>
      </w:r>
      <w:r w:rsidR="00472B00" w:rsidRPr="00EE5516">
        <w:rPr>
          <w:rFonts w:ascii="Times New Roman" w:hAnsi="Times New Roman" w:cs="Times New Roman"/>
          <w:sz w:val="28"/>
          <w:szCs w:val="28"/>
        </w:rPr>
        <w:t>«От слова к букве</w:t>
      </w:r>
      <w:r w:rsidR="00EE5516" w:rsidRPr="00EE5516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EE5516" w:rsidRPr="00EE551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E5516">
        <w:rPr>
          <w:rFonts w:ascii="Times New Roman" w:hAnsi="Times New Roman" w:cs="Times New Roman"/>
          <w:sz w:val="28"/>
          <w:szCs w:val="28"/>
        </w:rPr>
        <w:t xml:space="preserve">  </w:t>
      </w:r>
      <w:r w:rsidR="00472B00" w:rsidRPr="00472B00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472B00" w:rsidRPr="00472B0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472B00" w:rsidRPr="00472B00">
        <w:rPr>
          <w:rFonts w:ascii="Times New Roman" w:hAnsi="Times New Roman" w:cs="Times New Roman"/>
          <w:sz w:val="28"/>
          <w:szCs w:val="28"/>
        </w:rPr>
        <w:t>втор -  Н.А. Федосова)  помогает практически подготовить детей к обучению чтению, письму и совершенствовать их устную речь.</w:t>
      </w:r>
    </w:p>
    <w:p w:rsidR="00CA3343" w:rsidRDefault="00472B00" w:rsidP="00EE5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A3343">
        <w:rPr>
          <w:rFonts w:ascii="Times New Roman" w:hAnsi="Times New Roman" w:cs="Times New Roman"/>
          <w:sz w:val="28"/>
          <w:szCs w:val="28"/>
        </w:rPr>
        <w:t>Содержание курса направлено на общее развитие ребенка, посредством которого создается прочная основа для успешного</w:t>
      </w:r>
      <w:r w:rsidR="00CA3343" w:rsidRPr="00CA3343">
        <w:rPr>
          <w:rFonts w:ascii="Times New Roman" w:hAnsi="Times New Roman" w:cs="Times New Roman"/>
          <w:sz w:val="28"/>
          <w:szCs w:val="28"/>
        </w:rPr>
        <w:t xml:space="preserve"> изучения русского языка. </w:t>
      </w:r>
      <w:r w:rsidRPr="00CA3343">
        <w:rPr>
          <w:rFonts w:ascii="Times New Roman" w:hAnsi="Times New Roman" w:cs="Times New Roman"/>
          <w:sz w:val="28"/>
          <w:szCs w:val="28"/>
        </w:rPr>
        <w:t>Содержание ориентировано на р</w:t>
      </w:r>
      <w:r w:rsidR="00CA3343">
        <w:rPr>
          <w:rFonts w:ascii="Times New Roman" w:hAnsi="Times New Roman" w:cs="Times New Roman"/>
          <w:sz w:val="28"/>
          <w:szCs w:val="28"/>
        </w:rPr>
        <w:t>ешение следующих задач:</w:t>
      </w:r>
    </w:p>
    <w:p w:rsidR="00CA3343" w:rsidRPr="00CA3343" w:rsidRDefault="00472B00" w:rsidP="00CA3343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создание условий для формирования многосторонне развитой личности ребенка (интеллектуальное, духовно-нравственное, эстетическое, эмоциональное развитие), создания предпосылок положительной мотивации учения в школе;</w:t>
      </w:r>
    </w:p>
    <w:p w:rsidR="00CA3343" w:rsidRPr="00CA3343" w:rsidRDefault="00472B00" w:rsidP="00CA3343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практическая подготовка детей к об</w:t>
      </w:r>
      <w:r w:rsidR="00CA3343" w:rsidRPr="00CA3343">
        <w:rPr>
          <w:rFonts w:ascii="Times New Roman" w:hAnsi="Times New Roman"/>
          <w:sz w:val="28"/>
          <w:szCs w:val="28"/>
        </w:rPr>
        <w:t>учению чтению и письму;</w:t>
      </w:r>
    </w:p>
    <w:p w:rsidR="00EE5516" w:rsidRDefault="00472B00" w:rsidP="00EE5516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формирование элементарной культуры речи, совершенствование на доступном уровне навыков связной устной речи детей.</w:t>
      </w:r>
    </w:p>
    <w:p w:rsidR="00364D6D" w:rsidRDefault="00472B00" w:rsidP="00E81993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E5516">
        <w:rPr>
          <w:rFonts w:ascii="Times New Roman" w:hAnsi="Times New Roman"/>
          <w:sz w:val="28"/>
          <w:szCs w:val="28"/>
        </w:rPr>
        <w:t> Развитие речи осуществляется в значительной степени на произведениях художественной литературы, что способствует обогащению речи детей, расширению их словарного запаса, их духовно-нравственному и эстетическому развитию, подготавливает к адекватному восприя</w:t>
      </w:r>
      <w:r w:rsidR="00EE5516">
        <w:rPr>
          <w:rFonts w:ascii="Times New Roman" w:hAnsi="Times New Roman"/>
          <w:sz w:val="28"/>
          <w:szCs w:val="28"/>
        </w:rPr>
        <w:t xml:space="preserve">тию литературных произведений </w:t>
      </w:r>
      <w:r w:rsidRPr="00EE5516">
        <w:rPr>
          <w:rFonts w:ascii="Times New Roman" w:hAnsi="Times New Roman"/>
          <w:sz w:val="28"/>
          <w:szCs w:val="28"/>
        </w:rPr>
        <w:t>в начальной школе. Помимо этого, материалом для занятий, содействующих речевому развитию детей, являются окружающий ребенка мир, явления живой и неживой природы, произведения различных видов ис</w:t>
      </w:r>
      <w:r w:rsidR="00364D6D">
        <w:rPr>
          <w:rFonts w:ascii="Times New Roman" w:hAnsi="Times New Roman"/>
          <w:sz w:val="28"/>
          <w:szCs w:val="28"/>
        </w:rPr>
        <w:t xml:space="preserve">кусства (музыка, живопись) и </w:t>
      </w:r>
      <w:proofErr w:type="spellStart"/>
      <w:proofErr w:type="gramStart"/>
      <w:r w:rsidR="00364D6D">
        <w:rPr>
          <w:rFonts w:ascii="Times New Roman" w:hAnsi="Times New Roman"/>
          <w:sz w:val="28"/>
          <w:szCs w:val="28"/>
        </w:rPr>
        <w:t>др</w:t>
      </w:r>
      <w:proofErr w:type="spellEnd"/>
      <w:proofErr w:type="gramEnd"/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 xml:space="preserve"> В содержание работы </w:t>
      </w:r>
      <w:r w:rsidRPr="00364D6D">
        <w:rPr>
          <w:rFonts w:ascii="Times New Roman" w:hAnsi="Times New Roman"/>
          <w:b/>
          <w:iCs/>
          <w:sz w:val="28"/>
          <w:szCs w:val="28"/>
        </w:rPr>
        <w:t>по подготовке детей к обучению чтению</w:t>
      </w:r>
      <w:r w:rsidRPr="00472B0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CA3343">
        <w:rPr>
          <w:rFonts w:ascii="Times New Roman" w:hAnsi="Times New Roman"/>
          <w:sz w:val="28"/>
          <w:szCs w:val="28"/>
        </w:rPr>
        <w:t>входят:</w:t>
      </w:r>
    </w:p>
    <w:p w:rsidR="00CA3343" w:rsidRPr="00CA3343" w:rsidRDefault="00472B00" w:rsidP="00CA334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lastRenderedPageBreak/>
        <w:t>развитие звуковой культуры речи в целях 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</w:t>
      </w:r>
    </w:p>
    <w:p w:rsidR="00CA3343" w:rsidRPr="00CA3343" w:rsidRDefault="00472B00" w:rsidP="00CA334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чтение стихотворений русских и зарубежных поэтов, сказок, рассказов, пословиц, поговорок, загадок;</w:t>
      </w:r>
    </w:p>
    <w:p w:rsidR="00CA3343" w:rsidRDefault="00472B00" w:rsidP="00CA334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 xml:space="preserve">беседа о </w:t>
      </w:r>
      <w:proofErr w:type="gramStart"/>
      <w:r w:rsidRPr="00CA3343">
        <w:rPr>
          <w:rFonts w:ascii="Times New Roman" w:hAnsi="Times New Roman"/>
          <w:sz w:val="28"/>
          <w:szCs w:val="28"/>
        </w:rPr>
        <w:t>прочитанном</w:t>
      </w:r>
      <w:proofErr w:type="gramEnd"/>
      <w:r w:rsidRPr="00CA3343">
        <w:rPr>
          <w:rFonts w:ascii="Times New Roman" w:hAnsi="Times New Roman"/>
          <w:sz w:val="28"/>
          <w:szCs w:val="28"/>
        </w:rPr>
        <w:t xml:space="preserve"> по вопросам </w:t>
      </w:r>
      <w:r w:rsidR="00CA3343" w:rsidRPr="00CA3343">
        <w:rPr>
          <w:rFonts w:ascii="Times New Roman" w:hAnsi="Times New Roman"/>
          <w:sz w:val="28"/>
          <w:szCs w:val="28"/>
        </w:rPr>
        <w:t xml:space="preserve"> воспитателя </w:t>
      </w:r>
      <w:r w:rsidRPr="00CA3343">
        <w:rPr>
          <w:rFonts w:ascii="Times New Roman" w:hAnsi="Times New Roman"/>
          <w:sz w:val="28"/>
          <w:szCs w:val="28"/>
        </w:rPr>
        <w:t>(ответы на вопросы, связанные с эмоциональным восприятием произведения, пониманием сюжета, характеров основных действующих лиц, умением услышать, воспринять на слух выразительные языковые средства — эпитеты, сравнения, разумеется, без испол</w:t>
      </w:r>
      <w:r w:rsidR="00CA3343" w:rsidRPr="00CA3343">
        <w:rPr>
          <w:rFonts w:ascii="Times New Roman" w:hAnsi="Times New Roman"/>
          <w:sz w:val="28"/>
          <w:szCs w:val="28"/>
        </w:rPr>
        <w:t>ьзования терминологии);</w:t>
      </w:r>
    </w:p>
    <w:p w:rsidR="00CA3343" w:rsidRDefault="00472B00" w:rsidP="00CA334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разучивание наизуст</w:t>
      </w:r>
      <w:r w:rsidR="00CA3343" w:rsidRPr="00CA3343">
        <w:rPr>
          <w:rFonts w:ascii="Times New Roman" w:hAnsi="Times New Roman"/>
          <w:sz w:val="28"/>
          <w:szCs w:val="28"/>
        </w:rPr>
        <w:t>ь и выразительно</w:t>
      </w:r>
      <w:r w:rsidR="00CA3343">
        <w:rPr>
          <w:rFonts w:ascii="Times New Roman" w:hAnsi="Times New Roman"/>
          <w:sz w:val="28"/>
          <w:szCs w:val="28"/>
        </w:rPr>
        <w:t>е чтение.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При подготовке к обучению чтению формируется готовность связно говорить на определенные темы, осознавать на элементарном уровне, что такое речь, каково ее</w:t>
      </w:r>
      <w:r w:rsidR="00CA3343">
        <w:rPr>
          <w:rFonts w:ascii="Times New Roman" w:hAnsi="Times New Roman"/>
          <w:sz w:val="28"/>
          <w:szCs w:val="28"/>
        </w:rPr>
        <w:t xml:space="preserve"> назначение и особенности.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Ведется работа по коррекции и развитию фонематического слуха, по выработке отчетливого и ясного произноше</w:t>
      </w:r>
      <w:r w:rsidR="00CA3343" w:rsidRPr="00CA3343">
        <w:rPr>
          <w:rFonts w:ascii="Times New Roman" w:hAnsi="Times New Roman"/>
          <w:sz w:val="28"/>
          <w:szCs w:val="28"/>
        </w:rPr>
        <w:t>ния звуков, слогов, слов.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 xml:space="preserve">При подготовке к обучению значительное время отводится работе над звуковым анализом слов, вводятся понятия «гласные звуки» и «согласные звуки», которые фиксируются </w:t>
      </w:r>
      <w:r w:rsidR="00CA3343">
        <w:rPr>
          <w:rFonts w:ascii="Times New Roman" w:hAnsi="Times New Roman"/>
          <w:sz w:val="28"/>
          <w:szCs w:val="28"/>
        </w:rPr>
        <w:t>с помощью различных фишек.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 Если в основе подготовки к обучению чтению и работы над совершенствованием устной речи лежат слуховые ощущения, то при подготовке к обучению письму преобладают технические действия.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b/>
          <w:iCs/>
          <w:sz w:val="28"/>
          <w:szCs w:val="28"/>
        </w:rPr>
        <w:t>Подготовка к обучению письму</w:t>
      </w:r>
      <w:r w:rsidRPr="00472B00">
        <w:rPr>
          <w:rFonts w:ascii="Times New Roman" w:hAnsi="Times New Roman"/>
          <w:i/>
          <w:iCs/>
          <w:sz w:val="28"/>
          <w:szCs w:val="28"/>
        </w:rPr>
        <w:t> — </w:t>
      </w:r>
      <w:r w:rsidRPr="00472B00">
        <w:rPr>
          <w:rFonts w:ascii="Times New Roman" w:hAnsi="Times New Roman"/>
          <w:sz w:val="28"/>
          <w:szCs w:val="28"/>
        </w:rPr>
        <w:t>процесс довольно сложный, так как, кроме развитых слуховых ощущений, у ребенка должен быть хорошо подготовлен двигательный аппарат, особенно мелкая мускулатура руки; развиты координация движений, тонкая моторика и такие процессы, как восприятие пространства, внимание, вооб</w:t>
      </w:r>
      <w:r w:rsidR="00CA3343">
        <w:rPr>
          <w:rFonts w:ascii="Times New Roman" w:hAnsi="Times New Roman"/>
          <w:sz w:val="28"/>
          <w:szCs w:val="28"/>
        </w:rPr>
        <w:t>ражение, память, мышление.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 При письме возникает проблема взаимодействия зрительных и двигательных анализаторов, так как движения глаза и руки совершаются в пределах контура воспринимаемо</w:t>
      </w:r>
      <w:r w:rsidR="00CA3343">
        <w:rPr>
          <w:rFonts w:ascii="Times New Roman" w:hAnsi="Times New Roman"/>
          <w:sz w:val="28"/>
          <w:szCs w:val="28"/>
        </w:rPr>
        <w:t>го предмета одновременно.</w:t>
      </w:r>
    </w:p>
    <w:p w:rsidR="00364D6D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 xml:space="preserve">Значительная часть детей при зрительном восприятии предмета склонна ограничиваться 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</w:t>
      </w:r>
      <w:r w:rsidRPr="00472B00">
        <w:rPr>
          <w:rFonts w:ascii="Times New Roman" w:hAnsi="Times New Roman"/>
          <w:sz w:val="28"/>
          <w:szCs w:val="28"/>
        </w:rPr>
        <w:lastRenderedPageBreak/>
        <w:t>конфигурации требует довольно высокого уровня организации двигательного аппарата руки, весьма полного и детализированного изображения. Поэтому программа предлагает тщательно продуманную систему упражнений для подготовки к письму.</w:t>
      </w:r>
      <w:r w:rsidRPr="00472B0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364D6D">
        <w:rPr>
          <w:rFonts w:ascii="Times New Roman" w:hAnsi="Times New Roman"/>
          <w:iCs/>
          <w:sz w:val="28"/>
          <w:szCs w:val="28"/>
        </w:rPr>
        <w:t xml:space="preserve">Речевые игры </w:t>
      </w:r>
      <w:r w:rsidRPr="00472B00">
        <w:rPr>
          <w:rFonts w:ascii="Times New Roman" w:hAnsi="Times New Roman"/>
          <w:sz w:val="28"/>
          <w:szCs w:val="28"/>
        </w:rPr>
        <w:t xml:space="preserve">развивают мышление, речь, внимание, воображение. </w:t>
      </w:r>
      <w:proofErr w:type="gramStart"/>
      <w:r w:rsidRPr="00472B00">
        <w:rPr>
          <w:rFonts w:ascii="Times New Roman" w:hAnsi="Times New Roman"/>
          <w:sz w:val="28"/>
          <w:szCs w:val="28"/>
        </w:rPr>
        <w:t>Это, например, игры «Подскажи словечко», «Составь слово», «Угадай слово», «Составь загадку», «Продолжи сказку», «Продолжи рассказ», «Повтори быстро и правильно», «Расскажи об игрушке (цвет, форма, размер)», «Назови звук», «Подбери слова на заданный звук», «Угадай слово» и др.</w:t>
      </w:r>
      <w:proofErr w:type="gramEnd"/>
    </w:p>
    <w:p w:rsidR="00364D6D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64D6D">
        <w:rPr>
          <w:rFonts w:ascii="Times New Roman" w:hAnsi="Times New Roman"/>
          <w:iCs/>
          <w:sz w:val="28"/>
          <w:szCs w:val="28"/>
        </w:rPr>
        <w:t>Конструирование</w:t>
      </w:r>
      <w:r w:rsidRPr="00472B0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72B00">
        <w:rPr>
          <w:rFonts w:ascii="Times New Roman" w:hAnsi="Times New Roman"/>
          <w:sz w:val="28"/>
          <w:szCs w:val="28"/>
        </w:rPr>
        <w:t>помогает детям осознанно подготовиться к обучению письму и развивает их аналитические способности. Работа по конструированию проходит с помощью различных объектов: фигур, элементов печатных букв, из которых дети конструируют предметы различной конфигурации, печатные буквы, сос</w:t>
      </w:r>
      <w:r w:rsidR="00364D6D">
        <w:rPr>
          <w:rFonts w:ascii="Times New Roman" w:hAnsi="Times New Roman"/>
          <w:sz w:val="28"/>
          <w:szCs w:val="28"/>
        </w:rPr>
        <w:t>тавляют узоры, украшения.</w:t>
      </w:r>
    </w:p>
    <w:p w:rsidR="00364D6D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64D6D">
        <w:rPr>
          <w:rFonts w:ascii="Times New Roman" w:hAnsi="Times New Roman"/>
          <w:iCs/>
          <w:sz w:val="28"/>
          <w:szCs w:val="28"/>
        </w:rPr>
        <w:t>Предваряющее ориентировочное действие</w:t>
      </w:r>
      <w:r w:rsidRPr="00472B0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72B00">
        <w:rPr>
          <w:rFonts w:ascii="Times New Roman" w:hAnsi="Times New Roman"/>
          <w:sz w:val="28"/>
          <w:szCs w:val="28"/>
        </w:rPr>
        <w:t xml:space="preserve">помогает сформировать тонкую моторику, развивает координацию движений, готовит детей к восприятию форм букв. Оно включает в себя обведение контура предмета, обведение общих элементов в предметах, штриховку предметов, </w:t>
      </w:r>
      <w:proofErr w:type="spellStart"/>
      <w:r w:rsidRPr="00472B00">
        <w:rPr>
          <w:rFonts w:ascii="Times New Roman" w:hAnsi="Times New Roman"/>
          <w:sz w:val="28"/>
          <w:szCs w:val="28"/>
        </w:rPr>
        <w:t>дорисовывание</w:t>
      </w:r>
      <w:proofErr w:type="spellEnd"/>
      <w:r w:rsidRPr="00472B00">
        <w:rPr>
          <w:rFonts w:ascii="Times New Roman" w:hAnsi="Times New Roman"/>
          <w:sz w:val="28"/>
          <w:szCs w:val="28"/>
        </w:rPr>
        <w:t xml:space="preserve"> недостающих элементов предметов, вписывание предметов в ограниченное пространство, пал</w:t>
      </w:r>
      <w:r w:rsidR="00364D6D">
        <w:rPr>
          <w:rFonts w:ascii="Times New Roman" w:hAnsi="Times New Roman"/>
          <w:sz w:val="28"/>
          <w:szCs w:val="28"/>
        </w:rPr>
        <w:t>ьчиковую гимнастику и др.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Таким образом, программа «От слова к букве» решает задачи подготовки детей к обучению чтению, п</w:t>
      </w:r>
      <w:r w:rsidR="00CA3343">
        <w:rPr>
          <w:rFonts w:ascii="Times New Roman" w:hAnsi="Times New Roman"/>
          <w:sz w:val="28"/>
          <w:szCs w:val="28"/>
        </w:rPr>
        <w:t>исьму и совершенствует их речь.</w:t>
      </w:r>
    </w:p>
    <w:p w:rsidR="00CA334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 xml:space="preserve"> Раздел  </w:t>
      </w:r>
      <w:r w:rsidRPr="00CA3343">
        <w:rPr>
          <w:rFonts w:ascii="Times New Roman" w:hAnsi="Times New Roman"/>
          <w:b/>
          <w:sz w:val="28"/>
          <w:szCs w:val="28"/>
        </w:rPr>
        <w:t>«Развитие математических способностей»</w:t>
      </w:r>
      <w:r w:rsidR="00364D6D">
        <w:rPr>
          <w:rFonts w:ascii="Times New Roman" w:hAnsi="Times New Roman"/>
          <w:sz w:val="28"/>
          <w:szCs w:val="28"/>
        </w:rPr>
        <w:t xml:space="preserve"> представлен программой курса </w:t>
      </w:r>
      <w:r w:rsidRPr="00472B00">
        <w:rPr>
          <w:rFonts w:ascii="Times New Roman" w:hAnsi="Times New Roman"/>
          <w:sz w:val="28"/>
          <w:szCs w:val="28"/>
        </w:rPr>
        <w:t>«М</w:t>
      </w:r>
      <w:r w:rsidR="00CA3343">
        <w:rPr>
          <w:rFonts w:ascii="Times New Roman" w:hAnsi="Times New Roman"/>
          <w:sz w:val="28"/>
          <w:szCs w:val="28"/>
        </w:rPr>
        <w:t xml:space="preserve">атематические </w:t>
      </w:r>
      <w:r w:rsidR="00CA3343">
        <w:rPr>
          <w:rFonts w:ascii="Times New Roman" w:hAnsi="Times New Roman"/>
          <w:sz w:val="28"/>
          <w:szCs w:val="28"/>
        </w:rPr>
        <w:tab/>
        <w:t>ступеньки».</w:t>
      </w:r>
    </w:p>
    <w:p w:rsidR="00E81993" w:rsidRDefault="00472B00" w:rsidP="00364D6D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 В основу содержания программы «Математические ступеньки» положен принцип ориентации на первостепенное значение общего развития ребенка, включающего в себя сенсорное и интеллектуальное развитие с использованием возможно</w:t>
      </w:r>
      <w:r w:rsidR="00CA3343">
        <w:rPr>
          <w:rFonts w:ascii="Times New Roman" w:hAnsi="Times New Roman"/>
          <w:sz w:val="28"/>
          <w:szCs w:val="28"/>
        </w:rPr>
        <w:t>стей и особенностей математики.</w:t>
      </w:r>
    </w:p>
    <w:p w:rsidR="00E81993" w:rsidRDefault="00472B00" w:rsidP="00E81993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2B00">
        <w:rPr>
          <w:rFonts w:ascii="Times New Roman" w:hAnsi="Times New Roman"/>
          <w:sz w:val="28"/>
          <w:szCs w:val="28"/>
        </w:rPr>
        <w:t>Важнейшей частью программы является изучение динамики развития ребёнка, исследование уровня его функциональной готовности к обучению в школе.</w:t>
      </w:r>
      <w:r w:rsidR="00E81993">
        <w:rPr>
          <w:rFonts w:ascii="Times New Roman" w:hAnsi="Times New Roman"/>
          <w:sz w:val="28"/>
          <w:szCs w:val="28"/>
        </w:rPr>
        <w:t xml:space="preserve"> </w:t>
      </w:r>
    </w:p>
    <w:p w:rsidR="00CA3343" w:rsidRPr="00E81993" w:rsidRDefault="00472B00" w:rsidP="00E81993">
      <w:pPr>
        <w:pStyle w:val="a4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b/>
          <w:sz w:val="28"/>
          <w:szCs w:val="28"/>
        </w:rPr>
        <w:t xml:space="preserve">Программа раздела  «Развитие математических способностей» </w:t>
      </w:r>
      <w:r w:rsidRPr="00CA3343">
        <w:rPr>
          <w:rFonts w:ascii="Times New Roman" w:hAnsi="Times New Roman"/>
          <w:b/>
          <w:sz w:val="28"/>
          <w:szCs w:val="28"/>
        </w:rPr>
        <w:br/>
        <w:t>«Математические ступеньки»</w:t>
      </w:r>
      <w:r w:rsidR="00364D6D">
        <w:rPr>
          <w:rFonts w:ascii="Times New Roman" w:hAnsi="Times New Roman"/>
          <w:b/>
          <w:sz w:val="28"/>
          <w:szCs w:val="28"/>
        </w:rPr>
        <w:t xml:space="preserve">. </w:t>
      </w:r>
      <w:r w:rsidRPr="00472B00">
        <w:rPr>
          <w:rFonts w:ascii="Times New Roman" w:hAnsi="Times New Roman"/>
          <w:sz w:val="28"/>
          <w:szCs w:val="28"/>
        </w:rPr>
        <w:t> Автором данного кур</w:t>
      </w:r>
      <w:r w:rsidR="00364D6D">
        <w:rPr>
          <w:rFonts w:ascii="Times New Roman" w:hAnsi="Times New Roman"/>
          <w:sz w:val="28"/>
          <w:szCs w:val="28"/>
        </w:rPr>
        <w:t>с</w:t>
      </w:r>
      <w:r w:rsidRPr="00472B00">
        <w:rPr>
          <w:rFonts w:ascii="Times New Roman" w:hAnsi="Times New Roman"/>
          <w:sz w:val="28"/>
          <w:szCs w:val="28"/>
        </w:rPr>
        <w:t>а является С. И. Волкова. В основу отбора математического содержания,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ребенка, включающего в себя его сенсорное и интеллектуальное развитие, с использованием возможностей и</w:t>
      </w:r>
      <w:r w:rsidR="00CA3343">
        <w:rPr>
          <w:rFonts w:ascii="Times New Roman" w:hAnsi="Times New Roman"/>
          <w:sz w:val="28"/>
          <w:szCs w:val="28"/>
        </w:rPr>
        <w:t xml:space="preserve"> особенностей математики.</w:t>
      </w:r>
    </w:p>
    <w:p w:rsidR="00CA3343" w:rsidRDefault="00472B00" w:rsidP="00364D6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lastRenderedPageBreak/>
        <w:t xml:space="preserve">Научить детей в период подготовки к школе счету и измерениям, чтобы подвести их к понятию числа, остается </w:t>
      </w:r>
      <w:r w:rsidR="00CA3343">
        <w:rPr>
          <w:rFonts w:ascii="Times New Roman" w:hAnsi="Times New Roman" w:cs="Times New Roman"/>
          <w:sz w:val="28"/>
          <w:szCs w:val="28"/>
        </w:rPr>
        <w:t>одной из важнейших задач.</w:t>
      </w:r>
    </w:p>
    <w:p w:rsidR="00CA3343" w:rsidRDefault="00472B00" w:rsidP="00CA33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Но столь же важной и значимой является и задача целенаправленного и систематического развития познавательных способностей, которая осуществляется через развитие у детей познавательных процессов: восприятия, воображения, памяти, мышле</w:t>
      </w:r>
      <w:r w:rsidR="00CA3343">
        <w:rPr>
          <w:rFonts w:ascii="Times New Roman" w:hAnsi="Times New Roman" w:cs="Times New Roman"/>
          <w:sz w:val="28"/>
          <w:szCs w:val="28"/>
        </w:rPr>
        <w:t>ния и, конечно, внимания.</w:t>
      </w:r>
    </w:p>
    <w:p w:rsidR="00CA3343" w:rsidRDefault="00472B00" w:rsidP="00CA33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72B00">
        <w:rPr>
          <w:rFonts w:ascii="Times New Roman" w:hAnsi="Times New Roman" w:cs="Times New Roman"/>
          <w:sz w:val="28"/>
          <w:szCs w:val="28"/>
        </w:rPr>
        <w:t>В математическом содержании подготовительного периода объединены три основные линии:  арифметическая (числа от 0 до 10, цифра и число, основные свойства чисел натурального ряда и др.), геометрическая (прообразы геометрических фигур в окружающей действительности, форма, размер, расположение на плоскости и в пространстве простейших геометрических фигур, изготовление их моделей из бумаги и др.) и содержательно-логическая, построенная в основном на математическом материале двух первых</w:t>
      </w:r>
      <w:proofErr w:type="gramEnd"/>
      <w:r w:rsidRPr="00472B00">
        <w:rPr>
          <w:rFonts w:ascii="Times New Roman" w:hAnsi="Times New Roman" w:cs="Times New Roman"/>
          <w:sz w:val="28"/>
          <w:szCs w:val="28"/>
        </w:rPr>
        <w:t xml:space="preserve"> линий и </w:t>
      </w:r>
      <w:proofErr w:type="gramStart"/>
      <w:r w:rsidRPr="00472B00">
        <w:rPr>
          <w:rFonts w:ascii="Times New Roman" w:hAnsi="Times New Roman" w:cs="Times New Roman"/>
          <w:sz w:val="28"/>
          <w:szCs w:val="28"/>
        </w:rPr>
        <w:t>обеспечивающая</w:t>
      </w:r>
      <w:proofErr w:type="gramEnd"/>
      <w:r w:rsidRPr="00472B00">
        <w:rPr>
          <w:rFonts w:ascii="Times New Roman" w:hAnsi="Times New Roman" w:cs="Times New Roman"/>
          <w:sz w:val="28"/>
          <w:szCs w:val="28"/>
        </w:rPr>
        <w:t xml:space="preserve"> условия для развития внимания, восприятия, воображения, пам</w:t>
      </w:r>
      <w:r w:rsidR="00CA3343">
        <w:rPr>
          <w:rFonts w:ascii="Times New Roman" w:hAnsi="Times New Roman" w:cs="Times New Roman"/>
          <w:sz w:val="28"/>
          <w:szCs w:val="28"/>
        </w:rPr>
        <w:t xml:space="preserve">яти, </w:t>
      </w:r>
      <w:r w:rsidR="00CA3343">
        <w:rPr>
          <w:rFonts w:ascii="Times New Roman" w:hAnsi="Times New Roman" w:cs="Times New Roman"/>
          <w:sz w:val="28"/>
          <w:szCs w:val="28"/>
        </w:rPr>
        <w:tab/>
        <w:t xml:space="preserve">мышления </w:t>
      </w:r>
      <w:r w:rsidR="00CA3343">
        <w:rPr>
          <w:rFonts w:ascii="Times New Roman" w:hAnsi="Times New Roman" w:cs="Times New Roman"/>
          <w:sz w:val="28"/>
          <w:szCs w:val="28"/>
        </w:rPr>
        <w:tab/>
        <w:t xml:space="preserve">у </w:t>
      </w:r>
      <w:r w:rsidR="00CA3343">
        <w:rPr>
          <w:rFonts w:ascii="Times New Roman" w:hAnsi="Times New Roman" w:cs="Times New Roman"/>
          <w:sz w:val="28"/>
          <w:szCs w:val="28"/>
        </w:rPr>
        <w:tab/>
        <w:t>детей.</w:t>
      </w:r>
    </w:p>
    <w:p w:rsidR="00CA3343" w:rsidRDefault="00472B00" w:rsidP="00CA33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В курсе реализуется основная методическая идея — развитие познавательных процессов у детей будет более активным и эффективным, если оно осуществляется в процессе деятельности ребенка, насыщенной математическим содержанием, направляется специальным подбором и структурированием заданий, формой их представления, доступной, интересной и увлекательной д</w:t>
      </w:r>
      <w:r w:rsidR="00CA3343">
        <w:rPr>
          <w:rFonts w:ascii="Times New Roman" w:hAnsi="Times New Roman" w:cs="Times New Roman"/>
          <w:sz w:val="28"/>
          <w:szCs w:val="28"/>
        </w:rPr>
        <w:t xml:space="preserve">ля детей </w:t>
      </w:r>
      <w:r w:rsidR="00CA3343">
        <w:rPr>
          <w:rFonts w:ascii="Times New Roman" w:hAnsi="Times New Roman" w:cs="Times New Roman"/>
          <w:sz w:val="28"/>
          <w:szCs w:val="28"/>
        </w:rPr>
        <w:tab/>
        <w:t xml:space="preserve">этого </w:t>
      </w:r>
      <w:r w:rsidR="00CA3343">
        <w:rPr>
          <w:rFonts w:ascii="Times New Roman" w:hAnsi="Times New Roman" w:cs="Times New Roman"/>
          <w:sz w:val="28"/>
          <w:szCs w:val="28"/>
        </w:rPr>
        <w:tab/>
        <w:t>возраста.</w:t>
      </w:r>
    </w:p>
    <w:p w:rsidR="00472B00" w:rsidRPr="00472B00" w:rsidRDefault="00472B00" w:rsidP="00CA33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 Среди методов, используемых в период подготовки детей к школе по математике, в качестве основных предлагаются практические методы,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детям усваивать и осмысливать математический материал, проводя эксперимент, наблюдения, выполняя действия с предметами, моделями геометрических фигур, зарисовывая, раскрашивая и т. п.</w:t>
      </w:r>
    </w:p>
    <w:p w:rsidR="00CA3343" w:rsidRPr="00364D6D" w:rsidRDefault="00472B00" w:rsidP="00364D6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3343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Pr="00472B00">
        <w:rPr>
          <w:rFonts w:ascii="Times New Roman" w:hAnsi="Times New Roman" w:cs="Times New Roman"/>
          <w:sz w:val="28"/>
          <w:szCs w:val="28"/>
        </w:rPr>
        <w:t>Сравнение предметов (фигур), групп предметов по форме (круглый, не круглый, треугольный, прямоугольный, квадратный и др.); по размеру (длинный, короткий; узкий, широкий; высокий, низкий; длиннее, короче, такой же и др.); по расположению на плоскости и в пространстве (справа, слева, в центре, внизу, вверху, правее, левее, выше, ниже, внутри фигуры, вне фигуры и др.);</w:t>
      </w:r>
      <w:proofErr w:type="gramEnd"/>
      <w:r w:rsidRPr="00472B00">
        <w:rPr>
          <w:rFonts w:ascii="Times New Roman" w:hAnsi="Times New Roman" w:cs="Times New Roman"/>
          <w:sz w:val="28"/>
          <w:szCs w:val="28"/>
        </w:rPr>
        <w:t xml:space="preserve"> по цвету, по материалу, из которого изготовлены предметы, по назначению и др.</w:t>
      </w:r>
      <w:r w:rsidR="00CA3343">
        <w:rPr>
          <w:rFonts w:ascii="Times New Roman" w:hAnsi="Times New Roman" w:cs="Times New Roman"/>
          <w:sz w:val="28"/>
          <w:szCs w:val="28"/>
        </w:rPr>
        <w:t xml:space="preserve"> </w:t>
      </w:r>
      <w:r w:rsidRPr="00CA3343">
        <w:rPr>
          <w:rFonts w:ascii="Times New Roman" w:hAnsi="Times New Roman" w:cs="Times New Roman"/>
          <w:sz w:val="28"/>
          <w:szCs w:val="28"/>
        </w:rPr>
        <w:t xml:space="preserve">Числа от 0 до 10. Счет предметов. Устная нумерация чисел: названия, последовательность и обозначение чисел от 0 до 10. Цифра и число. Чтение чисел. Сравнение чисел первого десятка. Основные характеристики </w:t>
      </w:r>
      <w:r w:rsidRPr="00CA3343">
        <w:rPr>
          <w:rFonts w:ascii="Times New Roman" w:hAnsi="Times New Roman" w:cs="Times New Roman"/>
          <w:sz w:val="28"/>
          <w:szCs w:val="28"/>
        </w:rPr>
        <w:lastRenderedPageBreak/>
        <w:t>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</w:t>
      </w:r>
      <w:r w:rsidR="00CA3343">
        <w:rPr>
          <w:rFonts w:ascii="Times New Roman" w:hAnsi="Times New Roman" w:cs="Times New Roman"/>
          <w:sz w:val="28"/>
          <w:szCs w:val="28"/>
        </w:rPr>
        <w:t xml:space="preserve">е мы ни остановились. </w:t>
      </w:r>
    </w:p>
    <w:p w:rsidR="00CA3343" w:rsidRPr="00CA3343" w:rsidRDefault="00472B00" w:rsidP="00E819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343">
        <w:rPr>
          <w:rFonts w:ascii="Times New Roman" w:hAnsi="Times New Roman" w:cs="Times New Roman"/>
          <w:sz w:val="28"/>
          <w:szCs w:val="28"/>
        </w:rPr>
        <w:t>Простые геометрические фигуры: треугольник, прямо</w:t>
      </w:r>
      <w:r w:rsidR="00CA3343">
        <w:rPr>
          <w:rFonts w:ascii="Times New Roman" w:hAnsi="Times New Roman" w:cs="Times New Roman"/>
          <w:sz w:val="28"/>
          <w:szCs w:val="28"/>
        </w:rPr>
        <w:t>угольник (квадрат), круг.</w:t>
      </w:r>
      <w:r w:rsidR="00E81993">
        <w:rPr>
          <w:rFonts w:ascii="Times New Roman" w:hAnsi="Times New Roman" w:cs="Times New Roman"/>
          <w:sz w:val="28"/>
          <w:szCs w:val="28"/>
        </w:rPr>
        <w:t xml:space="preserve"> </w:t>
      </w:r>
      <w:r w:rsidRPr="00CA3343">
        <w:rPr>
          <w:rFonts w:ascii="Times New Roman" w:hAnsi="Times New Roman" w:cs="Times New Roman"/>
          <w:sz w:val="28"/>
          <w:szCs w:val="28"/>
        </w:rPr>
        <w:t xml:space="preserve">Содержательно-логические </w:t>
      </w:r>
      <w:r w:rsidRPr="00CA3343">
        <w:rPr>
          <w:rFonts w:ascii="Times New Roman" w:hAnsi="Times New Roman" w:cs="Times New Roman"/>
          <w:sz w:val="28"/>
          <w:szCs w:val="28"/>
        </w:rPr>
        <w:tab/>
        <w:t xml:space="preserve">задания </w:t>
      </w:r>
      <w:r w:rsidRPr="00CA3343">
        <w:rPr>
          <w:rFonts w:ascii="Times New Roman" w:hAnsi="Times New Roman" w:cs="Times New Roman"/>
          <w:sz w:val="28"/>
          <w:szCs w:val="28"/>
        </w:rPr>
        <w:tab/>
        <w:t xml:space="preserve">на </w:t>
      </w:r>
      <w:r w:rsidRPr="00CA3343">
        <w:rPr>
          <w:rFonts w:ascii="Times New Roman" w:hAnsi="Times New Roman" w:cs="Times New Roman"/>
          <w:sz w:val="28"/>
          <w:szCs w:val="28"/>
        </w:rPr>
        <w:tab/>
        <w:t>развитие:</w:t>
      </w:r>
      <w:r w:rsidRPr="00CA3343">
        <w:rPr>
          <w:rFonts w:ascii="Times New Roman" w:hAnsi="Times New Roman" w:cs="Times New Roman"/>
          <w:sz w:val="28"/>
          <w:szCs w:val="28"/>
        </w:rPr>
        <w:br/>
      </w:r>
      <w:r w:rsidR="00CA3343" w:rsidRPr="00CA3343">
        <w:rPr>
          <w:rFonts w:ascii="Times New Roman" w:hAnsi="Times New Roman" w:cs="Times New Roman"/>
          <w:sz w:val="28"/>
          <w:szCs w:val="28"/>
        </w:rPr>
        <w:t xml:space="preserve">  </w:t>
      </w:r>
      <w:r w:rsidRPr="00CA3343">
        <w:rPr>
          <w:rFonts w:ascii="Times New Roman" w:hAnsi="Times New Roman" w:cs="Times New Roman"/>
          <w:sz w:val="28"/>
          <w:szCs w:val="28"/>
        </w:rPr>
        <w:t xml:space="preserve">внимания: простейшие лабиринты, игры «Веселый счет», «Сравни </w:t>
      </w:r>
    </w:p>
    <w:p w:rsidR="00472B00" w:rsidRPr="00CA3343" w:rsidRDefault="00472B00" w:rsidP="00CA3343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рисунки», «Найди общие элементы» и др.;</w:t>
      </w:r>
    </w:p>
    <w:p w:rsidR="00472B00" w:rsidRPr="00CA3343" w:rsidRDefault="00472B00" w:rsidP="00CA3343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воображения: деление фигур на части, составление фигур из частей, составление фигур из моделей отрезков по заданным свойствам, преобразование одной фигуры в другую и др.;</w:t>
      </w:r>
    </w:p>
    <w:p w:rsidR="00CA3343" w:rsidRDefault="00472B00" w:rsidP="00CA3343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 xml:space="preserve">памяти: зрительные и слуховые диктанты с использованием арифметического </w:t>
      </w:r>
      <w:r w:rsidRPr="00CA3343">
        <w:rPr>
          <w:rFonts w:ascii="Times New Roman" w:hAnsi="Times New Roman"/>
          <w:sz w:val="28"/>
          <w:szCs w:val="28"/>
        </w:rPr>
        <w:tab/>
        <w:t xml:space="preserve">и </w:t>
      </w:r>
      <w:r w:rsidRPr="00CA3343">
        <w:rPr>
          <w:rFonts w:ascii="Times New Roman" w:hAnsi="Times New Roman"/>
          <w:sz w:val="28"/>
          <w:szCs w:val="28"/>
        </w:rPr>
        <w:tab/>
        <w:t>геом</w:t>
      </w:r>
      <w:r w:rsidR="00CA3343">
        <w:rPr>
          <w:rFonts w:ascii="Times New Roman" w:hAnsi="Times New Roman"/>
          <w:sz w:val="28"/>
          <w:szCs w:val="28"/>
        </w:rPr>
        <w:t xml:space="preserve">етрического </w:t>
      </w:r>
      <w:r w:rsidR="00CA3343">
        <w:rPr>
          <w:rFonts w:ascii="Times New Roman" w:hAnsi="Times New Roman"/>
          <w:sz w:val="28"/>
          <w:szCs w:val="28"/>
        </w:rPr>
        <w:tab/>
        <w:t>материала;</w:t>
      </w:r>
    </w:p>
    <w:p w:rsidR="00472B00" w:rsidRPr="00364D6D" w:rsidRDefault="00472B00" w:rsidP="00CA3343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A3343">
        <w:rPr>
          <w:rFonts w:ascii="Times New Roman" w:hAnsi="Times New Roman"/>
          <w:sz w:val="28"/>
          <w:szCs w:val="28"/>
        </w:rPr>
        <w:t>мышления: выделение существенных признаков, выявление закономерностей и их использование для выполнения задания, проведение анализа, синтеза, сравнения, построение простых рассуждений и др.</w:t>
      </w:r>
    </w:p>
    <w:p w:rsidR="00364D6D" w:rsidRDefault="00364D6D" w:rsidP="00E81993">
      <w:pPr>
        <w:spacing w:after="0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2B00" w:rsidRPr="00472B00">
        <w:rPr>
          <w:rFonts w:ascii="Times New Roman" w:hAnsi="Times New Roman" w:cs="Times New Roman"/>
          <w:bCs/>
          <w:sz w:val="28"/>
          <w:szCs w:val="28"/>
        </w:rPr>
        <w:t xml:space="preserve">Занятия проходят два раза в неделю </w:t>
      </w:r>
      <w:r w:rsidR="00472B00" w:rsidRPr="00472B00">
        <w:rPr>
          <w:rFonts w:ascii="Times New Roman" w:hAnsi="Times New Roman" w:cs="Times New Roman"/>
          <w:sz w:val="28"/>
          <w:szCs w:val="28"/>
        </w:rPr>
        <w:t>д</w:t>
      </w:r>
      <w:r w:rsidR="005E32D3">
        <w:rPr>
          <w:rFonts w:ascii="Times New Roman" w:hAnsi="Times New Roman" w:cs="Times New Roman"/>
          <w:sz w:val="28"/>
          <w:szCs w:val="28"/>
        </w:rPr>
        <w:t>ля детей 6 – 7 летнего возраста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72B00" w:rsidRPr="00472B00">
        <w:rPr>
          <w:rFonts w:ascii="Times New Roman" w:hAnsi="Times New Roman" w:cs="Times New Roman"/>
          <w:sz w:val="28"/>
          <w:szCs w:val="28"/>
        </w:rPr>
        <w:t>воспи</w:t>
      </w:r>
      <w:r w:rsidR="00285EBE">
        <w:rPr>
          <w:rFonts w:ascii="Times New Roman" w:hAnsi="Times New Roman" w:cs="Times New Roman"/>
          <w:sz w:val="28"/>
          <w:szCs w:val="28"/>
        </w:rPr>
        <w:t>танников подготовительных групп</w:t>
      </w:r>
      <w:r w:rsidR="00CA3343">
        <w:rPr>
          <w:rFonts w:ascii="Times New Roman" w:hAnsi="Times New Roman" w:cs="Times New Roman"/>
          <w:sz w:val="28"/>
          <w:szCs w:val="28"/>
        </w:rPr>
        <w:t xml:space="preserve">. </w:t>
      </w:r>
      <w:r w:rsidR="00472B00" w:rsidRPr="00472B00">
        <w:rPr>
          <w:rFonts w:ascii="Times New Roman" w:hAnsi="Times New Roman" w:cs="Times New Roman"/>
          <w:sz w:val="28"/>
          <w:szCs w:val="28"/>
        </w:rPr>
        <w:t xml:space="preserve">Подготовка детей к школе начинается с 1 октября </w:t>
      </w:r>
      <w:r>
        <w:rPr>
          <w:rFonts w:ascii="Times New Roman" w:hAnsi="Times New Roman" w:cs="Times New Roman"/>
          <w:sz w:val="28"/>
          <w:szCs w:val="28"/>
        </w:rPr>
        <w:t xml:space="preserve">и длится до конца апреля. </w:t>
      </w:r>
      <w:r w:rsidR="00472B00" w:rsidRPr="00472B00">
        <w:rPr>
          <w:rFonts w:ascii="Times New Roman" w:hAnsi="Times New Roman" w:cs="Times New Roman"/>
          <w:sz w:val="28"/>
          <w:szCs w:val="28"/>
        </w:rPr>
        <w:t>Занятия проводят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472B00" w:rsidRPr="00472B00">
        <w:rPr>
          <w:rFonts w:ascii="Times New Roman" w:hAnsi="Times New Roman" w:cs="Times New Roman"/>
          <w:sz w:val="28"/>
          <w:szCs w:val="28"/>
        </w:rPr>
        <w:t xml:space="preserve"> с группой дете</w:t>
      </w:r>
      <w:r w:rsidR="00285EBE">
        <w:rPr>
          <w:rFonts w:ascii="Times New Roman" w:hAnsi="Times New Roman" w:cs="Times New Roman"/>
          <w:sz w:val="28"/>
          <w:szCs w:val="28"/>
        </w:rPr>
        <w:t xml:space="preserve">й. Продолжительность </w:t>
      </w:r>
      <w:r>
        <w:rPr>
          <w:rFonts w:ascii="Times New Roman" w:hAnsi="Times New Roman" w:cs="Times New Roman"/>
          <w:sz w:val="28"/>
          <w:szCs w:val="28"/>
        </w:rPr>
        <w:t>-</w:t>
      </w:r>
      <w:r w:rsidR="00285EBE">
        <w:rPr>
          <w:rFonts w:ascii="Times New Roman" w:hAnsi="Times New Roman" w:cs="Times New Roman"/>
          <w:sz w:val="28"/>
          <w:szCs w:val="28"/>
        </w:rPr>
        <w:t xml:space="preserve">30 </w:t>
      </w:r>
      <w:r w:rsidR="00472B00" w:rsidRPr="00472B00">
        <w:rPr>
          <w:rFonts w:ascii="Times New Roman" w:hAnsi="Times New Roman" w:cs="Times New Roman"/>
          <w:sz w:val="28"/>
          <w:szCs w:val="28"/>
        </w:rPr>
        <w:t>минут</w:t>
      </w:r>
      <w:r w:rsidR="00285EBE">
        <w:rPr>
          <w:rFonts w:ascii="Times New Roman" w:hAnsi="Times New Roman" w:cs="Times New Roman"/>
          <w:sz w:val="28"/>
          <w:szCs w:val="28"/>
        </w:rPr>
        <w:t>.</w:t>
      </w:r>
    </w:p>
    <w:p w:rsidR="00364D6D" w:rsidRDefault="00364D6D" w:rsidP="00364D6D">
      <w:pPr>
        <w:spacing w:after="0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</w:t>
      </w:r>
      <w:r w:rsidR="00472B00" w:rsidRPr="00285EBE">
        <w:rPr>
          <w:rFonts w:ascii="Times New Roman" w:hAnsi="Times New Roman" w:cs="Times New Roman"/>
          <w:b/>
          <w:sz w:val="28"/>
          <w:szCs w:val="28"/>
        </w:rPr>
        <w:t xml:space="preserve"> проведения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iCs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гровая деятельность</w:t>
      </w:r>
      <w:r w:rsidR="00472B00" w:rsidRPr="00364D6D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практического </w:t>
      </w:r>
      <w:r w:rsidR="00285EBE" w:rsidRPr="00364D6D">
        <w:rPr>
          <w:rFonts w:ascii="Times New Roman" w:hAnsi="Times New Roman" w:cs="Times New Roman"/>
          <w:sz w:val="28"/>
          <w:szCs w:val="28"/>
        </w:rPr>
        <w:t>характер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85EBE" w:rsidRPr="00364D6D">
        <w:rPr>
          <w:rFonts w:ascii="Times New Roman" w:hAnsi="Times New Roman" w:cs="Times New Roman"/>
          <w:sz w:val="28"/>
          <w:szCs w:val="28"/>
        </w:rPr>
        <w:t>.</w:t>
      </w:r>
    </w:p>
    <w:p w:rsidR="00472B00" w:rsidRPr="00364D6D" w:rsidRDefault="00472B00" w:rsidP="00364D6D">
      <w:pPr>
        <w:spacing w:after="0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A64AE">
        <w:rPr>
          <w:rFonts w:ascii="Times New Roman" w:hAnsi="Times New Roman" w:cs="Times New Roman"/>
          <w:b/>
          <w:sz w:val="28"/>
          <w:szCs w:val="28"/>
        </w:rPr>
        <w:t>Прогнозируемые результаты и формы контроля</w:t>
      </w:r>
      <w:r w:rsidR="00364D6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72B00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Pr="00472B00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472B00">
        <w:rPr>
          <w:rFonts w:ascii="Times New Roman" w:hAnsi="Times New Roman" w:cs="Times New Roman"/>
          <w:sz w:val="28"/>
          <w:szCs w:val="28"/>
        </w:rPr>
        <w:t xml:space="preserve"> подготовительного курса ребёнок научится</w:t>
      </w:r>
      <w:r w:rsidRPr="00472B00">
        <w:rPr>
          <w:rFonts w:ascii="Times New Roman" w:hAnsi="Times New Roman" w:cs="Times New Roman"/>
          <w:i/>
          <w:sz w:val="28"/>
          <w:szCs w:val="28"/>
        </w:rPr>
        <w:t>: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выделять из слов звуки;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находить слова с определённым звуком;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определять место звука в слове;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соблюдать орфоэпические нормы произношения;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составлять предложения на заданную тему по опорным словам: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составлять рассказы, сказки по иллюстрации или серии картинок;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пересказывать сказку, рассказ с опорой на иллюстрацию;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ориентироваться на странице тетради;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писать основные элементы букв;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рисовать узоры и различные элементы</w:t>
      </w:r>
    </w:p>
    <w:p w:rsidR="00472B00" w:rsidRPr="004A64AE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отчётливо и ясно произносить слова.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соотносить цифру с числом предметов;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называть числа в прямом и обратном порядке в пределах 10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пользоваться арифметическими знаками действий;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составлять и решать задачи в одно действие на сложение и вычитание;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измерять длину предметов с помощью условной меры;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lastRenderedPageBreak/>
        <w:t>составлять из нескольких треугольников (четырёхугольников) фигуры большего размера;</w:t>
      </w:r>
    </w:p>
    <w:p w:rsidR="00472B00" w:rsidRPr="004A64AE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ориентироваться на листе клетчатой бу</w:t>
      </w:r>
      <w:r w:rsidR="004A64AE">
        <w:rPr>
          <w:rFonts w:ascii="Times New Roman" w:hAnsi="Times New Roman" w:cs="Times New Roman"/>
          <w:sz w:val="28"/>
          <w:szCs w:val="28"/>
        </w:rPr>
        <w:t>маги;</w:t>
      </w:r>
    </w:p>
    <w:p w:rsidR="00472B00" w:rsidRPr="00472B00" w:rsidRDefault="004A64AE" w:rsidP="004A64AE">
      <w:pPr>
        <w:pStyle w:val="a4"/>
        <w:numPr>
          <w:ilvl w:val="0"/>
          <w:numId w:val="19"/>
        </w:numPr>
        <w:spacing w:after="0"/>
        <w:ind w:left="36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472B00" w:rsidRPr="00472B00">
        <w:rPr>
          <w:rFonts w:ascii="Times New Roman" w:hAnsi="Times New Roman"/>
          <w:sz w:val="28"/>
          <w:szCs w:val="28"/>
        </w:rPr>
        <w:t>аспознавать знакомые растения и животных на рисунках и в природе;</w:t>
      </w:r>
    </w:p>
    <w:p w:rsidR="00472B00" w:rsidRPr="00472B00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перечислять в правильной последовательности времена года и суток;</w:t>
      </w:r>
    </w:p>
    <w:p w:rsidR="00472B00" w:rsidRPr="004A64AE" w:rsidRDefault="00472B00" w:rsidP="004A64AE">
      <w:pPr>
        <w:numPr>
          <w:ilvl w:val="0"/>
          <w:numId w:val="19"/>
        </w:num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называть основные признаки времён года.</w:t>
      </w:r>
    </w:p>
    <w:p w:rsidR="00472B00" w:rsidRPr="00472B00" w:rsidRDefault="00472B00" w:rsidP="00472B0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r w:rsidR="00E81993">
        <w:rPr>
          <w:rFonts w:ascii="Times New Roman" w:hAnsi="Times New Roman" w:cs="Times New Roman"/>
          <w:sz w:val="28"/>
          <w:szCs w:val="28"/>
        </w:rPr>
        <w:t xml:space="preserve"> подготовки </w:t>
      </w:r>
      <w:r w:rsidRPr="00472B00">
        <w:rPr>
          <w:rFonts w:ascii="Times New Roman" w:hAnsi="Times New Roman" w:cs="Times New Roman"/>
          <w:sz w:val="28"/>
          <w:szCs w:val="28"/>
        </w:rPr>
        <w:t xml:space="preserve">по программе ребёнок будет </w:t>
      </w:r>
      <w:r w:rsidRPr="004A64AE">
        <w:rPr>
          <w:rFonts w:ascii="Times New Roman" w:hAnsi="Times New Roman" w:cs="Times New Roman"/>
          <w:sz w:val="28"/>
          <w:szCs w:val="28"/>
        </w:rPr>
        <w:t>знать</w:t>
      </w:r>
      <w:r w:rsidRPr="00472B00">
        <w:rPr>
          <w:rFonts w:ascii="Times New Roman" w:hAnsi="Times New Roman" w:cs="Times New Roman"/>
          <w:i/>
          <w:sz w:val="28"/>
          <w:szCs w:val="28"/>
        </w:rPr>
        <w:t>:</w:t>
      </w:r>
    </w:p>
    <w:p w:rsidR="00472B00" w:rsidRPr="004A64AE" w:rsidRDefault="004A64AE" w:rsidP="004A64AE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r w:rsidR="00472B00" w:rsidRPr="004A64AE">
        <w:rPr>
          <w:rFonts w:ascii="Times New Roman" w:hAnsi="Times New Roman"/>
          <w:sz w:val="28"/>
          <w:szCs w:val="28"/>
        </w:rPr>
        <w:t>состав чисел первого десятка;</w:t>
      </w:r>
    </w:p>
    <w:p w:rsidR="00472B00" w:rsidRPr="004A64AE" w:rsidRDefault="004A64AE" w:rsidP="004A64AE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r w:rsidR="00472B00" w:rsidRPr="004A64AE">
        <w:rPr>
          <w:rFonts w:ascii="Times New Roman" w:hAnsi="Times New Roman"/>
          <w:sz w:val="28"/>
          <w:szCs w:val="28"/>
        </w:rPr>
        <w:t>как получить каждое число первого десятка (прибавить или отнять 1);</w:t>
      </w:r>
    </w:p>
    <w:p w:rsidR="00472B00" w:rsidRPr="004A64AE" w:rsidRDefault="004A64AE" w:rsidP="004A64AE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r w:rsidR="00472B00" w:rsidRPr="004A64AE">
        <w:rPr>
          <w:rFonts w:ascii="Times New Roman" w:hAnsi="Times New Roman"/>
          <w:sz w:val="28"/>
          <w:szCs w:val="28"/>
        </w:rPr>
        <w:t>цифры 0-9, знаки +, -. =;</w:t>
      </w:r>
    </w:p>
    <w:p w:rsidR="00472B00" w:rsidRPr="00472B00" w:rsidRDefault="004A64AE" w:rsidP="00364D6D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2B00" w:rsidRPr="004A64AE">
        <w:rPr>
          <w:rFonts w:ascii="Times New Roman" w:hAnsi="Times New Roman"/>
          <w:sz w:val="28"/>
          <w:szCs w:val="28"/>
        </w:rPr>
        <w:t>название текущего месяца, последовательность дней недели.</w:t>
      </w:r>
    </w:p>
    <w:p w:rsidR="00472B00" w:rsidRPr="00364D6D" w:rsidRDefault="00472B00" w:rsidP="00364D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472B00" w:rsidRPr="00472B00" w:rsidRDefault="00472B00" w:rsidP="00472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занятий подготовки к школе. «Математика»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675"/>
        <w:gridCol w:w="7655"/>
        <w:gridCol w:w="1276"/>
      </w:tblGrid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Сроки, 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Выявление подготовленности к обучению математике. Игра «Сосчитай-ка». Знакомство с клеточкой. Понятие «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один-много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rPr>
          <w:trHeight w:val="103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4A64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Ориентировка на листе в клеточку. Логические задачи (классификация предметов по признакам). Счет предметов от 1 до 10. Понятие «слева-справа». Рисование узора.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4A64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Отношение «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- низкий». Составление геометрических фигур из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Отношение «больше», «меньше», «столько же». Игра «Охота за цифрами». Знакомство с цифрами 1, 2 и соотношение их с количеством предметов.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Знакомство с цифрами 1, 2 и соотношение их с количеством предметов.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со знаками  +,  -. Счет предметов от 1 до 10. </w:t>
            </w:r>
          </w:p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Интерактивная игра «Забавное домино»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Default="00163C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3C7A" w:rsidRPr="00472B00" w:rsidRDefault="00163C7A" w:rsidP="00163C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предметов от 1 до 10. Знакомство с цифрой 3.</w:t>
            </w:r>
          </w:p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Составление узора из геометрических фигур.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Default="00163C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3C7A" w:rsidRPr="00472B00" w:rsidRDefault="00163C7A" w:rsidP="00163C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Цифра 3. Состав числа 3. Представления об элементарных геометрических фигурах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Ориентировка на листе бумаги в клетку (левее, правее, выше, ниже, от, до, над, под).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цифрой 4. Счет предметов от 1 до 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163C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цифрой  4. Составление геометрических фигур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 палочек. Рисование узора. Письмо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Числа 1,2,3,4. Закрепление состава чисел 3,4. Игра «Веселое сложение» Сравнение предметов. Рисование узора.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Числа 1,2,3,4. Закрепление состава чисел 3,4. </w:t>
            </w: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Составление фигур из частей и деление фигур на части.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Сравнение предметов. Рисование узора.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Числа 1,2,3,4. Закрепление состава чисел 3,4. Рисование узора.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Прямой и обратный счет. Знакомство с цифрой 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Состав числа 5. Понятие «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на  сколько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больше», «меньше», «столько же». Знакомство со знаком «больше», «меньше», «равно».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Состав числа 5. Понятие «больше», «меньше», «столько же». Знакомство со знаком «больше», «меньше», «равно».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4A6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Закрепление состава числа 5. Игра «Веселый счёт».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Свойства предметов. Геометрические фигуры (треугольник, квадрат)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Закрепление понятий «больше», «меньше», «столько же». Геометрические фигуры. Круг.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Сравнение </w:t>
            </w: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количества предметов         на наглядной основе.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Дни недели, месяцы.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Порядковый счет. Составление геометрических фигур из палочек. Рисование узора. Письмо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Понятие о линиях: «ломаная», «отрезок», «прямая». Интерактивная игра «Ряды цифр»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Закрепление состава чисел 3, 4, 5. Сравнение предметов. Рисование узора.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6. Длиннее, короче. Измерение длины.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(рисование узоров на слух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Нахождение и сравнение чисел – соседей (предшествующее, последующее число). Логические задачи (антонимические игры). Графические работы (штрихование и раскрашивание).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Число и цифра 7. Радуга и ноты. Ориентирование во времени: название дней недели. Логические задачи (нахождение отличий у двух одинаковых картинок). Графические работы (штриховка и раскрашивание).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8.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Нахождение в группе предметов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«лишнего». Логические задачи (задачи на развитие внимания, памяти). Графические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8.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Направления движения: слева направо, справа налево, сверху вниз, снизу вверх, вперед, назад. Графический диктант по клеточкам. Конструирование из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4A64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8.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Логические задачи (математический конкурс). Графические работы (рисование по памяти).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Логические задачи (ребусы). Графические работы (срисовывание предметов по клеточкам и 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9.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Сравнение предметов по длине, высоте, ширине и толщине. Ориентировка в кабинете по словесной инструкции. Графические работы (</w:t>
            </w:r>
            <w:proofErr w:type="spell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дорисовывание</w:t>
            </w:r>
            <w:proofErr w:type="spell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недостающих частей предметов). Конструирование из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9.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(штрихование и раскрашивание). Конструирование из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Подбор и группировка предметов по 1 – 2 признакам. Логические задачи (головоломки). Графические работы (штриховка и раскрашивание узоров).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 0. Весёлая математика (игра-соревнование).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(рисование узоров на слух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Числа 1 – 10. Четырехугольник.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Ориентировка в пространстве, использование предлогов: в, на, над, под, за, перед, между, от, к. Графические работы (рисование по памяти).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Конструирование из палочек.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Числа 1 – 10. Подбор и группировка предметов по 1 – 2 признакам. Логические задачи (игры, развивающие логическое мышление). Графические работы (штриховка и раскрашивание узоров).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rPr>
          <w:trHeight w:val="4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4A6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Числа 1 – 10. Шестиугольник. Прием попарного сравнения. Формирование понятий: вчера, сегодня, завтра, послезавтра, позавчера. Конструирование из палочек. Графические работы (рисование узоров на слух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Знакомство с задачей. Выделение из ряда фигур «лишних». Логические задачи (нахождение отличий в двух одинаковых картинках).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задач. Сравнение предметов по 1 – 2 признакам. Конструирование из палочек. Графические работы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(рисование по памяти).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Числа от 0 до 20. Прямой и обратный счет. Сравнение предметов. Решение задач. Графические работы (графический диктант).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Порядковый счет от 1 до 20. Решение задач. Знакомство с фигурами: круг, овал. Конструирование из палочек. Графические работы (копирование ломаных линий).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Решение задач. Знакомство с ромбом. Графические работы (штрихование и раскрашивание).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Решение задач. Знакомство с трапецией. Конструирование из палочек. Графические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4A6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Обобщение представлений о геометрических фигурах. Моделирование фигур.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Счёт предметов в прямом и обратном порядке. Моделирование фигур.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Счёт предметов в прямом и обратном порядке. Моделирование фигур.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(диктант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(рисование узоров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3C7A" w:rsidRPr="00472B00" w:rsidTr="00163C7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(диктант по клеточкам).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7A" w:rsidRPr="00472B00" w:rsidRDefault="00163C7A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32D3" w:rsidRDefault="005E32D3" w:rsidP="00472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2D3" w:rsidRDefault="005E32D3" w:rsidP="00472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2B00" w:rsidRPr="00472B00" w:rsidRDefault="00472B00" w:rsidP="00472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472B00" w:rsidRPr="00472B00" w:rsidRDefault="00472B00" w:rsidP="00472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 xml:space="preserve"> «Обучение грамоте. Подготовка к письму»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7664"/>
        <w:gridCol w:w="1232"/>
      </w:tblGrid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Сроки, </w:t>
            </w: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Default="009F6BAE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Правила поведения в школе. Приметы осени.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Знакомство с гигиеническими правилами письма, ориентация в пространстве листа.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Путешествие в мир игрушек. Отгадывание загадок. Составление рассказа на тему «Моя любимая игрушка». Заучивание наизусть стихов А. </w:t>
            </w:r>
            <w:proofErr w:type="spell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Барто</w:t>
            </w:r>
            <w:proofErr w:type="spell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Развитие слухового внимания и фонематического восприятия.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Пальчиковая гимнастика. Обведение предметов по контуру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Устная речь. Предложение. Слово.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72B00">
              <w:rPr>
                <w:rFonts w:ascii="Times New Roman" w:hAnsi="Times New Roman" w:cs="Times New Roman"/>
                <w:color w:val="666666"/>
                <w:sz w:val="28"/>
                <w:szCs w:val="28"/>
                <w:shd w:val="clear" w:color="auto" w:fill="FFFFFF"/>
              </w:rPr>
              <w:t> 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Животные леса. Отгадывание загадок. Игра «Кто лишний?» Составление рассказа – описания по картинке (о белочке). Пальчиковая гимнастика. Работа в тетради. Обведение предметов по контуру.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Звук. Знакомство с миром звуков. Упражнения на выделение звуков в односложных и двусложных словах.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Путешествие в деревню. Домашние животные отгадывание загадок. Игра «Кто лишний». Игра «Большие и маленькие». Пальчиковая гимнастика. Работа в тетради. Обведение предметов по контуру в рабочей строке.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color w:val="666666"/>
                <w:sz w:val="28"/>
                <w:szCs w:val="28"/>
                <w:shd w:val="clear" w:color="auto" w:fill="FFFFFF"/>
              </w:rPr>
              <w:t> 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Гласные и согласные звуки. Гласный звук [а]. Буква</w:t>
            </w:r>
            <w:proofErr w:type="gramStart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 xml:space="preserve"> А</w:t>
            </w:r>
            <w:proofErr w:type="gramEnd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 xml:space="preserve">, а.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Домашние животные. Составление рассказа – описания по картинке одного из животных. Пальчиковая гимнастика. Работа в тетради. Графические упражнения. Пальчиковая гимнастика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Гласный звук [а]. Буква</w:t>
            </w:r>
            <w:proofErr w:type="gramStart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 xml:space="preserve"> А</w:t>
            </w:r>
            <w:proofErr w:type="gramEnd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, а. Обучение рассказыванию.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саду и огороде. Отгадывание загадок. Игра «Что лишнее?» Составление рассказа по картинке «Сбор урожая». Пальчиковая гимнастика. Работа в тетради. Графические упражнения. Штриховка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Буква Б,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Звуки 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[б], [б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vertAlign w:val="superscript"/>
              </w:rPr>
              <w:t>,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].  Драматизация сказки «Репка».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Графические упражнения. Пальчиковая гимнастика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Буква Б,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Звуки 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[б], [б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vertAlign w:val="superscript"/>
              </w:rPr>
              <w:t>,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].  Выделение первого звука в словах. Рассказы М.Пришвина и В.Бианки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Графические упражнения. Пальчиковая гимнастика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Буква В, в. Звуки 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[</w:t>
            </w:r>
            <w:proofErr w:type="gramStart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в</w:t>
            </w:r>
            <w:proofErr w:type="gramEnd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], [в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vertAlign w:val="superscript"/>
              </w:rPr>
              <w:t>,</w:t>
            </w: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 xml:space="preserve">]. 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Гуляем по зоопарку. Отгадывание загадок. Игра «Кто лишний?» Игра «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Кто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где живет?» Составление рассказа – описания животного по картинке. Пальчиковая гимнастика. Работа в тетради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472B00">
              <w:rPr>
                <w:rFonts w:ascii="Times New Roman" w:hAnsi="Times New Roman" w:cs="Times New Roman"/>
                <w:i/>
                <w:color w:val="666666"/>
                <w:sz w:val="28"/>
                <w:szCs w:val="28"/>
                <w:shd w:val="clear" w:color="auto" w:fill="FFFFFF"/>
              </w:rPr>
              <w:t xml:space="preserve">. </w:t>
            </w:r>
            <w:r w:rsidRPr="00472B0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Графические упражнения. Штриховка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9F6BAE" w:rsidRPr="00472B00" w:rsidTr="00A43597">
        <w:trPr>
          <w:trHeight w:val="2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A4359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Г, г. Звуки [г], [г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 </w:t>
            </w:r>
            <w:proofErr w:type="gramEnd"/>
            <w:r w:rsidRPr="00472B00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</w:rPr>
              <w:t>Пересказ текста с опорой на сюжетную картинку. Деление слов на слоги.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Работа в тетради. Графические упражнения. Пальчиковая гимнастика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 Буквы Д, д. Звуки [д], [д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Моя семья. Составление рассказа о своей семье. Игра «Говори наоборот». Пальчиковая гимнастика. Работа в тетради. Графические упражнения.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Буквы Д, д. Звуки [д], [д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Кто кем работает. Профессии людей. Отгадывание загадок. Составление рассказа о профессиях родителей.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Е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е. Слияния изученных согласных с е. Времена года. Разучивание стихов. Работа в тетради. Графические упражнения.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Е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е. Слияния изученных согласных с е. В магазине. Отгадывание загадок. Составление рассказа «За покупками».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Ё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ё. Слияния изученных согласных с ё. Инструменты. Отгадывание загадок. Игра «Назови одним словом». Составление рассказа по картинке «Строим кормушку». Пальчиковая гимнастика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Ё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ё. Слияния изученных согласных с ё. Что за чудо – машины? Транспорт. Игра «Закончи предложение». Составление рассказа о различных видах транспорта.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A4359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Ж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ж. Звук [ж]. Не играй на мостовой! Знакомство с правилами дорожного движения. Игра «Бывает – не бывает».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з. Звуки [з], [з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].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Чтение слогов. Путешествие в цирк. Отгадывание загадок. Составление рассказа по картинке «В цирке». Игра «Кем был?»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и. Гласный звук [и]. Времена года. Различие времен года. Отгадывание загадок. Пальчиковая гимнастика. Работа в тетради. Обведение по контуру, штриховка.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Буква Й. Звук [й]. Речь состоит из предложений. Предложение состоит из слов. Начало предложения (обозначение в виде схемы). Игра «Закончи предложение». Пальчиковая гимнастика (обведение предмета по контуру, штриховка; написание короткой и длинной наклонной палочки).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К.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Звуки [к], [к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 Деление слов на слоги. Игра «Почтальон». Составление рассказа по картинке «Маленькая учительница». Пальчиковая гимнастика (штриховка; написание короткой палочки с закруглением внизу)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К.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Звуки [к], [к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 Составление слов из слогов. Игра «Дополни слог до слова». Составление сказки по сюжетным картинкам «Заяц – хвастун». Пальчиковая гимнастика. Работа в тетради (штриховка предметов; написание короткой палочки с закруглением вверху).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Обобщение знаний об  изученных буквах и звуках. Чтение слогов. Ознакомление со звуковой стороной слова. История Нового года. Разучивание стихотворений. Работа в тетради (штриховка предметов; написание длинной палочки с закруглением вверху).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8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Буквы Л, л. Звуки [л], [л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 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Сочиняем сказку (по началу). Пальчиковая гимнастика. Работа в тетради (штриховка предметов; написание длинной палочки с закруглением вверху).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М, м. Звуки [м], [м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].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Учимся слышать и различать звуки. Игра «Том и Тим». Викторина «Кто больше». Составление рассказа по сюжетным картинкам «Скоро в школу». Пальчиковая гимнастика. Работа в тетради (штриховка предметов).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М, м. Звуки [м], [м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]. 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Игра «К кому пойти в гости». Составление рассказа по картинке «Маленький фотограф». Пальчиковая гимнастика. Работа в тетради (штриховка предметов; написание длинной палочки с закруглением внизу).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Н, н. Звуки [н], [н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)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Н, н. Звуки [н], [н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О, о. Гласный звук [о]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.Ч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тение слогов. Составление рассказа по картинке «дорога домой». Пальчиковая гимнастика. Работа в тетради (штриховка предметов; написание длинной палочки с закруглением внизу).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п. Звуки [п], [п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п. Звуки [п], [п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pStyle w:val="c12"/>
              <w:spacing w:line="276" w:lineRule="auto"/>
              <w:jc w:val="both"/>
              <w:rPr>
                <w:sz w:val="28"/>
                <w:szCs w:val="28"/>
              </w:rPr>
            </w:pPr>
            <w:r w:rsidRPr="00472B00">
              <w:rPr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sz w:val="28"/>
                <w:szCs w:val="28"/>
                <w:shd w:val="clear" w:color="auto" w:fill="FFFFFF"/>
              </w:rPr>
              <w:t>Р</w:t>
            </w:r>
            <w:proofErr w:type="gramEnd"/>
            <w:r w:rsidRPr="00472B00">
              <w:rPr>
                <w:sz w:val="28"/>
                <w:szCs w:val="28"/>
                <w:shd w:val="clear" w:color="auto" w:fill="FFFFFF"/>
              </w:rPr>
              <w:t>, р. Звуки [р], [р</w:t>
            </w:r>
            <w:r w:rsidRPr="00472B00">
              <w:rPr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</w:t>
            </w:r>
            <w:r w:rsidRPr="00472B00">
              <w:rPr>
                <w:sz w:val="28"/>
                <w:szCs w:val="28"/>
              </w:rPr>
              <w:t xml:space="preserve"> </w:t>
            </w:r>
            <w:r w:rsidRPr="00472B00">
              <w:rPr>
                <w:rStyle w:val="c1"/>
                <w:sz w:val="28"/>
                <w:szCs w:val="28"/>
              </w:rPr>
              <w:t>Правила дорожного движения. Азбука пешехода.</w:t>
            </w:r>
            <w:r w:rsidRPr="00472B00">
              <w:rPr>
                <w:sz w:val="28"/>
                <w:szCs w:val="28"/>
                <w:shd w:val="clear" w:color="auto" w:fill="FFFFFF"/>
              </w:rPr>
              <w:t xml:space="preserve"> Работа в тетради (штриховка предметов, обведение предмета по контуру).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pStyle w:val="c12"/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С,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Звуки [с], [с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Т. т. Звуки [т], [т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у. Гласный звук [у].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Ф, ф. Звуки [ф], [ф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слогов-слияний.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163C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spell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,х</w:t>
            </w:r>
            <w:proofErr w:type="spellEnd"/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Звуки [х], [х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ц. Звук [ц].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Буквы Ч, ч. Звук [ч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Чтение  открытых и закрытых слогов-слияний.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sz w:val="28"/>
                <w:szCs w:val="28"/>
              </w:rPr>
            </w:pPr>
            <w:r w:rsidRPr="00472B00">
              <w:rPr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sz w:val="28"/>
                <w:szCs w:val="28"/>
                <w:shd w:val="clear" w:color="auto" w:fill="FFFFFF"/>
              </w:rPr>
              <w:t>Ш</w:t>
            </w:r>
            <w:proofErr w:type="gramEnd"/>
            <w:r w:rsidRPr="00472B00">
              <w:rPr>
                <w:sz w:val="28"/>
                <w:szCs w:val="28"/>
                <w:shd w:val="clear" w:color="auto" w:fill="FFFFFF"/>
              </w:rPr>
              <w:t>, ш. Звук [ш].</w:t>
            </w:r>
            <w:r w:rsidRPr="00472B00">
              <w:rPr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слогов-слияний.</w:t>
            </w:r>
            <w:r w:rsidRPr="00472B00">
              <w:rPr>
                <w:sz w:val="28"/>
                <w:szCs w:val="28"/>
              </w:rPr>
              <w:t xml:space="preserve"> </w:t>
            </w:r>
            <w:r w:rsidRPr="00472B00">
              <w:rPr>
                <w:rStyle w:val="c1"/>
                <w:sz w:val="28"/>
                <w:szCs w:val="28"/>
              </w:rPr>
              <w:t xml:space="preserve">Овощи и фрукты. </w:t>
            </w:r>
            <w:r w:rsidRPr="00472B00">
              <w:rPr>
                <w:sz w:val="28"/>
                <w:szCs w:val="28"/>
                <w:shd w:val="clear" w:color="auto" w:fill="FFFFFF"/>
              </w:rPr>
              <w:t xml:space="preserve">Пальчиковая гимнастика. Работа в тетради (штриховка предметов, обведение предмета по </w:t>
            </w:r>
            <w:r w:rsidRPr="00472B00">
              <w:rPr>
                <w:sz w:val="28"/>
                <w:szCs w:val="28"/>
                <w:shd w:val="clear" w:color="auto" w:fill="FFFFFF"/>
              </w:rPr>
              <w:lastRenderedPageBreak/>
              <w:t>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Буквы 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щ. Звук [щ</w:t>
            </w: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vertAlign w:val="superscript"/>
              </w:rPr>
              <w:t>,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слогов-слияний. Составление  вопросительных  предложений. Словесно-логическая  игра «Угадай предмет  по описанию».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знаний об  изученных буквах и звуках. Чтение слогов. Разучивание стихотворений. Работа в тетради (штриховка предметов; написание длинной палочки с закруглением вверху).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8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A43597" w:rsidP="009F6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Буквы Ъ, Ь (смягчающий и разделительный) знаки. Их роль в слове.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 открытых и закрытых слогов. </w:t>
            </w:r>
            <w:r w:rsidRPr="00472B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Животные домашние и дикие, их различия.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</w:t>
            </w:r>
            <w:proofErr w:type="gramStart"/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A4359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proofErr w:type="gramEnd"/>
            <w:r w:rsidR="00A4359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Составление предложений по картинке «Семья». Пословицы о семье.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 Составление  рассказа по картинке «В саду». Цепочки из слов.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2B00">
              <w:rPr>
                <w:color w:val="000000"/>
                <w:sz w:val="28"/>
                <w:szCs w:val="28"/>
                <w:shd w:val="clear" w:color="auto" w:fill="FFFFFF"/>
              </w:rPr>
              <w:t xml:space="preserve">Чтение  открытых и закрытых слогов. </w:t>
            </w:r>
            <w:r w:rsidRPr="00472B00">
              <w:rPr>
                <w:rStyle w:val="c1"/>
                <w:sz w:val="28"/>
                <w:szCs w:val="28"/>
              </w:rPr>
              <w:t>Неживая и живая природа. Природа и человек. Бережное отношение к природе.</w:t>
            </w:r>
            <w:r w:rsidRPr="00472B00">
              <w:rPr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2B00">
              <w:rPr>
                <w:color w:val="000000"/>
                <w:sz w:val="28"/>
                <w:szCs w:val="28"/>
                <w:shd w:val="clear" w:color="auto" w:fill="FFFFFF"/>
              </w:rPr>
              <w:t>Чтение  открытых и закрытых слогов.</w:t>
            </w:r>
            <w:r w:rsidRPr="00472B00">
              <w:rPr>
                <w:sz w:val="28"/>
                <w:szCs w:val="28"/>
              </w:rPr>
              <w:t xml:space="preserve"> </w:t>
            </w:r>
            <w:r w:rsidRPr="00472B00">
              <w:rPr>
                <w:rStyle w:val="c1"/>
                <w:sz w:val="28"/>
                <w:szCs w:val="28"/>
              </w:rPr>
              <w:t>Время суток. Режим дня.</w:t>
            </w:r>
            <w:r w:rsidRPr="00472B00">
              <w:rPr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sz w:val="28"/>
                <w:szCs w:val="28"/>
              </w:rPr>
            </w:pPr>
            <w:r w:rsidRPr="00472B00">
              <w:rPr>
                <w:rStyle w:val="c1"/>
                <w:sz w:val="28"/>
                <w:szCs w:val="28"/>
              </w:rPr>
              <w:t>Звери, птицы, рыбы, насекомые.</w:t>
            </w:r>
            <w:r w:rsidRPr="00472B00">
              <w:rPr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pStyle w:val="c12"/>
              <w:spacing w:line="276" w:lineRule="auto"/>
              <w:rPr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49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навыков слогового чтения. Инсценировка  сказки «Колобок».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навыков слогового чтения.  Инсценировка  сказки «Лиса и Журавль».</w:t>
            </w:r>
            <w:r w:rsidRPr="00472B0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6A4E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BAE" w:rsidRPr="00472B00" w:rsidTr="009F6B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BAE" w:rsidRPr="00472B00" w:rsidRDefault="009F6BAE" w:rsidP="006A4EC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Итоговое занятие. «Кто-кто в теремочке живет?».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BAE" w:rsidRPr="00472B00" w:rsidRDefault="009F6BAE" w:rsidP="009F6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32D3" w:rsidRDefault="005E32D3" w:rsidP="00A4359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472B00" w:rsidRPr="00A43597" w:rsidRDefault="00472B00" w:rsidP="00A4359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>Средства, необходимые для реализации программы</w:t>
      </w:r>
      <w:r w:rsidRPr="00472B0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тематическое планирование;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рабочие тетради;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прописи;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наглядные пособия;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счетный материал</w:t>
      </w:r>
    </w:p>
    <w:p w:rsidR="00472B00" w:rsidRPr="00472B00" w:rsidRDefault="00472B00" w:rsidP="00A43597">
      <w:pPr>
        <w:numPr>
          <w:ilvl w:val="0"/>
          <w:numId w:val="25"/>
        </w:numPr>
        <w:tabs>
          <w:tab w:val="clear" w:pos="1440"/>
          <w:tab w:val="num" w:pos="36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sz w:val="28"/>
          <w:szCs w:val="28"/>
        </w:rPr>
        <w:t>ИКТ</w:t>
      </w:r>
    </w:p>
    <w:p w:rsidR="00472B00" w:rsidRPr="00472B00" w:rsidRDefault="00472B00" w:rsidP="00472B00">
      <w:pPr>
        <w:jc w:val="center"/>
        <w:rPr>
          <w:rFonts w:ascii="Times New Roman" w:hAnsi="Times New Roman" w:cs="Times New Roman"/>
          <w:sz w:val="28"/>
          <w:szCs w:val="28"/>
        </w:rPr>
      </w:pPr>
      <w:r w:rsidRPr="00472B00">
        <w:rPr>
          <w:rFonts w:ascii="Times New Roman" w:hAnsi="Times New Roman" w:cs="Times New Roman"/>
          <w:b/>
          <w:sz w:val="28"/>
          <w:szCs w:val="28"/>
        </w:rPr>
        <w:t xml:space="preserve">Сведения об обеспеченности </w:t>
      </w:r>
      <w:r w:rsidR="00E81993">
        <w:rPr>
          <w:rFonts w:ascii="Times New Roman" w:hAnsi="Times New Roman" w:cs="Times New Roman"/>
          <w:b/>
          <w:sz w:val="28"/>
          <w:szCs w:val="28"/>
        </w:rPr>
        <w:t xml:space="preserve">методической </w:t>
      </w:r>
      <w:r w:rsidRPr="00472B00">
        <w:rPr>
          <w:rFonts w:ascii="Times New Roman" w:hAnsi="Times New Roman" w:cs="Times New Roman"/>
          <w:b/>
          <w:sz w:val="28"/>
          <w:szCs w:val="28"/>
        </w:rPr>
        <w:t>литературой</w:t>
      </w:r>
    </w:p>
    <w:tbl>
      <w:tblPr>
        <w:tblW w:w="939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721"/>
        <w:gridCol w:w="5949"/>
      </w:tblGrid>
      <w:tr w:rsidR="00472B00" w:rsidRPr="00472B00" w:rsidTr="00A4359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A43597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00" w:rsidRPr="00472B00" w:rsidRDefault="00472B00" w:rsidP="006A4ECE">
            <w:pPr>
              <w:tabs>
                <w:tab w:val="left" w:pos="4366"/>
              </w:tabs>
              <w:spacing w:after="0"/>
              <w:ind w:left="-468" w:firstLine="28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Автор, название, место  издания, издательство,</w:t>
            </w:r>
          </w:p>
          <w:p w:rsidR="00472B00" w:rsidRPr="00472B00" w:rsidRDefault="00472B00" w:rsidP="006A4ECE">
            <w:pPr>
              <w:tabs>
                <w:tab w:val="left" w:pos="4366"/>
              </w:tabs>
              <w:spacing w:after="0"/>
              <w:ind w:left="-468" w:firstLine="28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год издания учебной литературы. </w:t>
            </w:r>
          </w:p>
        </w:tc>
      </w:tr>
      <w:tr w:rsidR="00472B00" w:rsidRPr="00472B00" w:rsidTr="00A43597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«Математические ступеньки: пособие для детей 5-7 лет», С.И. Волкова  М.: Просвещение, 2016</w:t>
            </w:r>
          </w:p>
        </w:tc>
      </w:tr>
      <w:tr w:rsidR="00472B00" w:rsidRPr="00472B00" w:rsidTr="00A43597"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«Я считаю до десяти. Математика для детей 5-6 лет», Е.В. Колесникова. М.: ТЦ Сфера, 2016</w:t>
            </w:r>
          </w:p>
        </w:tc>
      </w:tr>
      <w:tr w:rsidR="00472B00" w:rsidRPr="00472B00" w:rsidTr="00A43597"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«Я считаю до двадцати. Математика для детей 6-7 лет», Е.В. Колесникова. М.: ТЦ Сфера, 2017</w:t>
            </w:r>
          </w:p>
        </w:tc>
      </w:tr>
      <w:tr w:rsidR="00472B00" w:rsidRPr="00472B00" w:rsidTr="00A4359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Подготовка к письму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«От слова к букве. Пособие для детей 5-7 лет» В 2ч.  Н.А. Федосова.  М.: Просвещение, 2016</w:t>
            </w:r>
          </w:p>
        </w:tc>
      </w:tr>
      <w:tr w:rsidR="00472B00" w:rsidRPr="00472B00" w:rsidTr="00A43597">
        <w:trPr>
          <w:trHeight w:val="122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«От слова к букве. Пособие для детей 5-7 лет» В 2ч.  Н.А. Федосова.  М.: Просвещение, 2016</w:t>
            </w:r>
          </w:p>
        </w:tc>
      </w:tr>
      <w:tr w:rsidR="00472B00" w:rsidRPr="00472B00" w:rsidTr="00A43597">
        <w:trPr>
          <w:trHeight w:val="98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00" w:rsidRPr="00472B00" w:rsidRDefault="00472B00" w:rsidP="006A4E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00" w:rsidRPr="00472B00" w:rsidRDefault="00472B00" w:rsidP="006A4ECE">
            <w:pPr>
              <w:tabs>
                <w:tab w:val="left" w:pos="43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2B00">
              <w:rPr>
                <w:rFonts w:ascii="Times New Roman" w:hAnsi="Times New Roman" w:cs="Times New Roman"/>
                <w:sz w:val="28"/>
                <w:szCs w:val="28"/>
              </w:rPr>
              <w:t xml:space="preserve"> «Занимательное </w:t>
            </w:r>
            <w:proofErr w:type="spellStart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азбуковедение</w:t>
            </w:r>
            <w:proofErr w:type="spellEnd"/>
            <w:r w:rsidRPr="00472B00">
              <w:rPr>
                <w:rFonts w:ascii="Times New Roman" w:hAnsi="Times New Roman" w:cs="Times New Roman"/>
                <w:sz w:val="28"/>
                <w:szCs w:val="28"/>
              </w:rPr>
              <w:t>» Волина В.В. М.: Просвещение, 1991 г.</w:t>
            </w:r>
          </w:p>
        </w:tc>
      </w:tr>
    </w:tbl>
    <w:p w:rsidR="00472B00" w:rsidRDefault="00EA323F" w:rsidP="00472B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Купить и скачать  электронные и печатные  книги  можно на сайте  </w:t>
      </w:r>
      <w:r w:rsidRPr="00EA323F">
        <w:rPr>
          <w:rFonts w:ascii="Times New Roman" w:hAnsi="Times New Roman" w:cs="Times New Roman"/>
          <w:sz w:val="28"/>
          <w:szCs w:val="28"/>
        </w:rPr>
        <w:t>https://www.litres.ru</w:t>
      </w:r>
    </w:p>
    <w:p w:rsidR="00EA323F" w:rsidRPr="00472B00" w:rsidRDefault="00EA323F" w:rsidP="00472B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2B00" w:rsidRPr="00B7638B" w:rsidRDefault="00472B00" w:rsidP="00B763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7638B">
        <w:rPr>
          <w:rFonts w:ascii="Times New Roman" w:hAnsi="Times New Roman" w:cs="Times New Roman"/>
          <w:b/>
          <w:sz w:val="28"/>
          <w:szCs w:val="28"/>
        </w:rPr>
        <w:t>У детей: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пенал, синяя шариковая ручка, простой карандаш, линейка 15 см, </w:t>
      </w:r>
    </w:p>
    <w:p w:rsid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цветные карандаши, 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 тетрадь в клетку, 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счётные палочки, 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>рабочая тетрадь  «Я считаю до десяти. Математика для детей 5-6 лет», Е.В. Колесникова,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рабочая тетрадь  «Я считаю до двадцати. Математика для детей 6-7 лет», Е.В. Колесникова, </w:t>
      </w:r>
    </w:p>
    <w:p w:rsidR="00472B00" w:rsidRPr="00E81993" w:rsidRDefault="00472B00" w:rsidP="00E81993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E81993">
        <w:rPr>
          <w:rFonts w:ascii="Times New Roman" w:hAnsi="Times New Roman"/>
          <w:sz w:val="28"/>
          <w:szCs w:val="28"/>
        </w:rPr>
        <w:t xml:space="preserve">рабочая тетрадь «Азбука письма», М.М. </w:t>
      </w:r>
      <w:proofErr w:type="gramStart"/>
      <w:r w:rsidRPr="00E81993">
        <w:rPr>
          <w:rFonts w:ascii="Times New Roman" w:hAnsi="Times New Roman"/>
          <w:sz w:val="28"/>
          <w:szCs w:val="28"/>
        </w:rPr>
        <w:t>Безруких</w:t>
      </w:r>
      <w:proofErr w:type="gramEnd"/>
      <w:r w:rsidRPr="00E81993">
        <w:rPr>
          <w:rFonts w:ascii="Times New Roman" w:hAnsi="Times New Roman"/>
          <w:sz w:val="28"/>
          <w:szCs w:val="28"/>
        </w:rPr>
        <w:t>.</w:t>
      </w:r>
    </w:p>
    <w:p w:rsidR="00472B00" w:rsidRDefault="00472B00" w:rsidP="00B7638B">
      <w:pPr>
        <w:spacing w:after="0"/>
        <w:rPr>
          <w:b/>
          <w:sz w:val="28"/>
          <w:szCs w:val="28"/>
        </w:rPr>
      </w:pPr>
    </w:p>
    <w:p w:rsidR="00472B00" w:rsidRDefault="00472B00" w:rsidP="00B7638B">
      <w:pPr>
        <w:spacing w:after="0"/>
        <w:jc w:val="center"/>
        <w:rPr>
          <w:b/>
          <w:sz w:val="28"/>
          <w:szCs w:val="28"/>
        </w:rPr>
      </w:pPr>
    </w:p>
    <w:p w:rsidR="00472B00" w:rsidRDefault="00472B00" w:rsidP="00472B00">
      <w:pPr>
        <w:jc w:val="center"/>
        <w:rPr>
          <w:b/>
          <w:sz w:val="28"/>
          <w:szCs w:val="28"/>
        </w:rPr>
      </w:pPr>
    </w:p>
    <w:p w:rsidR="00472B00" w:rsidRDefault="00472B00" w:rsidP="00472B00">
      <w:pPr>
        <w:rPr>
          <w:rFonts w:ascii="Times New Roman" w:hAnsi="Times New Roman"/>
          <w:sz w:val="28"/>
          <w:szCs w:val="28"/>
        </w:rPr>
      </w:pPr>
    </w:p>
    <w:p w:rsidR="00472B00" w:rsidRDefault="00472B00" w:rsidP="00472B00"/>
    <w:p w:rsidR="00B245D0" w:rsidRDefault="00B245D0"/>
    <w:sectPr w:rsidR="00B245D0" w:rsidSect="006A4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65CBC"/>
    <w:multiLevelType w:val="hybridMultilevel"/>
    <w:tmpl w:val="DE065188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61874"/>
    <w:multiLevelType w:val="hybridMultilevel"/>
    <w:tmpl w:val="BC5A6786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52307B"/>
    <w:multiLevelType w:val="hybridMultilevel"/>
    <w:tmpl w:val="37D8E3C2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D653E3"/>
    <w:multiLevelType w:val="hybridMultilevel"/>
    <w:tmpl w:val="DBE8E72A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9C7653"/>
    <w:multiLevelType w:val="hybridMultilevel"/>
    <w:tmpl w:val="5AA252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D907D2"/>
    <w:multiLevelType w:val="hybridMultilevel"/>
    <w:tmpl w:val="669615EA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885546D"/>
    <w:multiLevelType w:val="hybridMultilevel"/>
    <w:tmpl w:val="50621EF4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DF6712"/>
    <w:multiLevelType w:val="hybridMultilevel"/>
    <w:tmpl w:val="DFE2A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71750F"/>
    <w:multiLevelType w:val="hybridMultilevel"/>
    <w:tmpl w:val="412C9F56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8E6DA9"/>
    <w:multiLevelType w:val="hybridMultilevel"/>
    <w:tmpl w:val="8F005A6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38703B"/>
    <w:multiLevelType w:val="multilevel"/>
    <w:tmpl w:val="AA344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BA5378"/>
    <w:multiLevelType w:val="hybridMultilevel"/>
    <w:tmpl w:val="C83C6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303EA"/>
    <w:multiLevelType w:val="hybridMultilevel"/>
    <w:tmpl w:val="922E7CA0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8526275"/>
    <w:multiLevelType w:val="hybridMultilevel"/>
    <w:tmpl w:val="B89836BC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9861865"/>
    <w:multiLevelType w:val="hybridMultilevel"/>
    <w:tmpl w:val="1812B194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4B05F1"/>
    <w:multiLevelType w:val="hybridMultilevel"/>
    <w:tmpl w:val="2D265F36"/>
    <w:lvl w:ilvl="0" w:tplc="79C4C776">
      <w:start w:val="1"/>
      <w:numFmt w:val="bullet"/>
      <w:lvlText w:val="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FE4D4D"/>
    <w:multiLevelType w:val="hybridMultilevel"/>
    <w:tmpl w:val="AEB6FD06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D97394A"/>
    <w:multiLevelType w:val="hybridMultilevel"/>
    <w:tmpl w:val="27321946"/>
    <w:lvl w:ilvl="0" w:tplc="79C4C7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F4B1386"/>
    <w:multiLevelType w:val="hybridMultilevel"/>
    <w:tmpl w:val="4064BC1A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0265FA4"/>
    <w:multiLevelType w:val="hybridMultilevel"/>
    <w:tmpl w:val="A24CD5DE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48B76C4"/>
    <w:multiLevelType w:val="hybridMultilevel"/>
    <w:tmpl w:val="253CC09E"/>
    <w:lvl w:ilvl="0" w:tplc="79C4C77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8F25FD3"/>
    <w:multiLevelType w:val="hybridMultilevel"/>
    <w:tmpl w:val="F4B46370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9175583"/>
    <w:multiLevelType w:val="hybridMultilevel"/>
    <w:tmpl w:val="80A6F8C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B63146"/>
    <w:multiLevelType w:val="hybridMultilevel"/>
    <w:tmpl w:val="32960416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44C66CB"/>
    <w:multiLevelType w:val="hybridMultilevel"/>
    <w:tmpl w:val="9E6A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324871"/>
    <w:multiLevelType w:val="hybridMultilevel"/>
    <w:tmpl w:val="47A612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79B3A91"/>
    <w:multiLevelType w:val="hybridMultilevel"/>
    <w:tmpl w:val="15BC48A6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9AD3E13"/>
    <w:multiLevelType w:val="hybridMultilevel"/>
    <w:tmpl w:val="63C26532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A630B03"/>
    <w:multiLevelType w:val="hybridMultilevel"/>
    <w:tmpl w:val="5F0E01D6"/>
    <w:lvl w:ilvl="0" w:tplc="79C4C77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013043"/>
    <w:multiLevelType w:val="hybridMultilevel"/>
    <w:tmpl w:val="926A5D26"/>
    <w:lvl w:ilvl="0" w:tplc="0419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1E4160"/>
    <w:multiLevelType w:val="hybridMultilevel"/>
    <w:tmpl w:val="67C8BEE4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9"/>
  </w:num>
  <w:num w:numId="10">
    <w:abstractNumId w:val="27"/>
  </w:num>
  <w:num w:numId="11">
    <w:abstractNumId w:val="20"/>
  </w:num>
  <w:num w:numId="12">
    <w:abstractNumId w:val="5"/>
  </w:num>
  <w:num w:numId="13">
    <w:abstractNumId w:val="21"/>
  </w:num>
  <w:num w:numId="14">
    <w:abstractNumId w:val="18"/>
  </w:num>
  <w:num w:numId="15">
    <w:abstractNumId w:val="17"/>
  </w:num>
  <w:num w:numId="16">
    <w:abstractNumId w:val="2"/>
  </w:num>
  <w:num w:numId="17">
    <w:abstractNumId w:val="13"/>
  </w:num>
  <w:num w:numId="18">
    <w:abstractNumId w:val="15"/>
  </w:num>
  <w:num w:numId="19">
    <w:abstractNumId w:val="0"/>
  </w:num>
  <w:num w:numId="20">
    <w:abstractNumId w:val="8"/>
  </w:num>
  <w:num w:numId="21">
    <w:abstractNumId w:val="30"/>
  </w:num>
  <w:num w:numId="22">
    <w:abstractNumId w:val="14"/>
  </w:num>
  <w:num w:numId="23">
    <w:abstractNumId w:val="24"/>
  </w:num>
  <w:num w:numId="24">
    <w:abstractNumId w:val="6"/>
  </w:num>
  <w:num w:numId="25">
    <w:abstractNumId w:val="28"/>
  </w:num>
  <w:num w:numId="26">
    <w:abstractNumId w:val="12"/>
  </w:num>
  <w:num w:numId="27">
    <w:abstractNumId w:val="23"/>
  </w:num>
  <w:num w:numId="28">
    <w:abstractNumId w:val="3"/>
  </w:num>
  <w:num w:numId="29">
    <w:abstractNumId w:val="16"/>
  </w:num>
  <w:num w:numId="30">
    <w:abstractNumId w:val="11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B00"/>
    <w:rsid w:val="00055AC6"/>
    <w:rsid w:val="00163C7A"/>
    <w:rsid w:val="002710A4"/>
    <w:rsid w:val="00285EBE"/>
    <w:rsid w:val="002D2922"/>
    <w:rsid w:val="00364D6D"/>
    <w:rsid w:val="00472B00"/>
    <w:rsid w:val="004A64AE"/>
    <w:rsid w:val="005E32D3"/>
    <w:rsid w:val="006A4ECE"/>
    <w:rsid w:val="00963464"/>
    <w:rsid w:val="00965F1F"/>
    <w:rsid w:val="009F6BAE"/>
    <w:rsid w:val="00A43597"/>
    <w:rsid w:val="00B245D0"/>
    <w:rsid w:val="00B7638B"/>
    <w:rsid w:val="00CA3343"/>
    <w:rsid w:val="00E81993"/>
    <w:rsid w:val="00EA323F"/>
    <w:rsid w:val="00ED058D"/>
    <w:rsid w:val="00EE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2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72B0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2">
    <w:name w:val="Заголовок №1 (2)_"/>
    <w:basedOn w:val="a0"/>
    <w:link w:val="120"/>
    <w:uiPriority w:val="99"/>
    <w:locked/>
    <w:rsid w:val="00472B00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paragraph" w:customStyle="1" w:styleId="120">
    <w:name w:val="Заголовок №1 (2)"/>
    <w:basedOn w:val="a"/>
    <w:link w:val="12"/>
    <w:uiPriority w:val="99"/>
    <w:rsid w:val="00472B00"/>
    <w:pPr>
      <w:shd w:val="clear" w:color="auto" w:fill="FFFFFF"/>
      <w:spacing w:after="360" w:line="240" w:lineRule="atLeast"/>
      <w:outlineLvl w:val="0"/>
    </w:pPr>
    <w:rPr>
      <w:rFonts w:ascii="Times New Roman" w:hAnsi="Times New Roman" w:cs="Times New Roman"/>
      <w:b/>
      <w:bCs/>
      <w:spacing w:val="20"/>
      <w:sz w:val="28"/>
      <w:szCs w:val="28"/>
    </w:rPr>
  </w:style>
  <w:style w:type="character" w:customStyle="1" w:styleId="33">
    <w:name w:val="Заголовок №3 (3)_"/>
    <w:basedOn w:val="a0"/>
    <w:link w:val="330"/>
    <w:uiPriority w:val="99"/>
    <w:locked/>
    <w:rsid w:val="00472B00"/>
    <w:rPr>
      <w:b/>
      <w:bCs/>
      <w:sz w:val="23"/>
      <w:szCs w:val="23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472B00"/>
    <w:pPr>
      <w:shd w:val="clear" w:color="auto" w:fill="FFFFFF"/>
      <w:spacing w:before="360" w:after="240" w:line="240" w:lineRule="atLeast"/>
      <w:outlineLvl w:val="2"/>
    </w:pPr>
    <w:rPr>
      <w:b/>
      <w:bCs/>
      <w:sz w:val="23"/>
      <w:szCs w:val="23"/>
    </w:rPr>
  </w:style>
  <w:style w:type="paragraph" w:customStyle="1" w:styleId="c12">
    <w:name w:val="c12"/>
    <w:basedOn w:val="a"/>
    <w:uiPriority w:val="99"/>
    <w:rsid w:val="00472B0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72B00"/>
  </w:style>
  <w:style w:type="table" w:styleId="a5">
    <w:name w:val="Table Grid"/>
    <w:basedOn w:val="a1"/>
    <w:uiPriority w:val="59"/>
    <w:rsid w:val="00472B0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uiPriority w:val="20"/>
    <w:qFormat/>
    <w:rsid w:val="00472B0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2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72B0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2">
    <w:name w:val="Заголовок №1 (2)_"/>
    <w:basedOn w:val="a0"/>
    <w:link w:val="120"/>
    <w:uiPriority w:val="99"/>
    <w:locked/>
    <w:rsid w:val="00472B00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paragraph" w:customStyle="1" w:styleId="120">
    <w:name w:val="Заголовок №1 (2)"/>
    <w:basedOn w:val="a"/>
    <w:link w:val="12"/>
    <w:uiPriority w:val="99"/>
    <w:rsid w:val="00472B00"/>
    <w:pPr>
      <w:shd w:val="clear" w:color="auto" w:fill="FFFFFF"/>
      <w:spacing w:after="360" w:line="240" w:lineRule="atLeast"/>
      <w:outlineLvl w:val="0"/>
    </w:pPr>
    <w:rPr>
      <w:rFonts w:ascii="Times New Roman" w:hAnsi="Times New Roman" w:cs="Times New Roman"/>
      <w:b/>
      <w:bCs/>
      <w:spacing w:val="20"/>
      <w:sz w:val="28"/>
      <w:szCs w:val="28"/>
    </w:rPr>
  </w:style>
  <w:style w:type="character" w:customStyle="1" w:styleId="33">
    <w:name w:val="Заголовок №3 (3)_"/>
    <w:basedOn w:val="a0"/>
    <w:link w:val="330"/>
    <w:uiPriority w:val="99"/>
    <w:locked/>
    <w:rsid w:val="00472B00"/>
    <w:rPr>
      <w:b/>
      <w:bCs/>
      <w:sz w:val="23"/>
      <w:szCs w:val="23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472B00"/>
    <w:pPr>
      <w:shd w:val="clear" w:color="auto" w:fill="FFFFFF"/>
      <w:spacing w:before="360" w:after="240" w:line="240" w:lineRule="atLeast"/>
      <w:outlineLvl w:val="2"/>
    </w:pPr>
    <w:rPr>
      <w:b/>
      <w:bCs/>
      <w:sz w:val="23"/>
      <w:szCs w:val="23"/>
    </w:rPr>
  </w:style>
  <w:style w:type="paragraph" w:customStyle="1" w:styleId="c12">
    <w:name w:val="c12"/>
    <w:basedOn w:val="a"/>
    <w:uiPriority w:val="99"/>
    <w:rsid w:val="00472B0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72B00"/>
  </w:style>
  <w:style w:type="table" w:styleId="a5">
    <w:name w:val="Table Grid"/>
    <w:basedOn w:val="a1"/>
    <w:uiPriority w:val="59"/>
    <w:rsid w:val="00472B0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uiPriority w:val="20"/>
    <w:qFormat/>
    <w:rsid w:val="00472B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54FC95-D5C3-466D-AC9E-EB83621CA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5889</Words>
  <Characters>33569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User</cp:lastModifiedBy>
  <cp:revision>2</cp:revision>
  <dcterms:created xsi:type="dcterms:W3CDTF">2021-05-31T07:31:00Z</dcterms:created>
  <dcterms:modified xsi:type="dcterms:W3CDTF">2021-05-31T07:31:00Z</dcterms:modified>
</cp:coreProperties>
</file>